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799A2" w14:textId="77777777" w:rsidR="001A576D" w:rsidRPr="001A576D" w:rsidRDefault="001A576D" w:rsidP="001A576D">
      <w:pPr>
        <w:spacing w:before="2" w:after="0" w:line="276" w:lineRule="exact"/>
        <w:jc w:val="left"/>
        <w:textAlignment w:val="baseline"/>
        <w:rPr>
          <w:rFonts w:ascii="Arial" w:eastAsia="Times New Roman" w:hAnsi="Arial" w:cs="Arial"/>
          <w:bCs/>
          <w:color w:val="000000"/>
          <w:spacing w:val="-2"/>
          <w:sz w:val="22"/>
          <w:szCs w:val="22"/>
          <w:lang w:val="it-IT" w:bidi="ar-SA"/>
        </w:rPr>
      </w:pPr>
    </w:p>
    <w:tbl>
      <w:tblPr>
        <w:tblW w:w="5000" w:type="pct"/>
        <w:tblBorders>
          <w:top w:val="single" w:sz="4" w:space="0" w:color="auto"/>
          <w:bottom w:val="single" w:sz="4" w:space="0" w:color="auto"/>
        </w:tblBorders>
        <w:tblLook w:val="04A0" w:firstRow="1" w:lastRow="0" w:firstColumn="1" w:lastColumn="0" w:noHBand="0" w:noVBand="1"/>
      </w:tblPr>
      <w:tblGrid>
        <w:gridCol w:w="9962"/>
      </w:tblGrid>
      <w:tr w:rsidR="001A576D" w:rsidRPr="004B3EC4" w14:paraId="05F548CC" w14:textId="77777777" w:rsidTr="001A576D">
        <w:tc>
          <w:tcPr>
            <w:tcW w:w="5000" w:type="pct"/>
            <w:tcBorders>
              <w:top w:val="single" w:sz="4" w:space="0" w:color="auto"/>
              <w:left w:val="nil"/>
              <w:bottom w:val="single" w:sz="4" w:space="0" w:color="auto"/>
              <w:right w:val="nil"/>
            </w:tcBorders>
            <w:hideMark/>
          </w:tcPr>
          <w:p w14:paraId="121DBED6" w14:textId="77777777" w:rsidR="001A576D" w:rsidRPr="001A576D" w:rsidRDefault="001A576D" w:rsidP="001A576D">
            <w:pPr>
              <w:spacing w:before="2" w:after="0" w:line="276" w:lineRule="exact"/>
              <w:textAlignment w:val="baseline"/>
              <w:rPr>
                <w:rFonts w:ascii="Arial" w:eastAsia="Times New Roman" w:hAnsi="Arial" w:cs="Arial"/>
                <w:b/>
                <w:bCs/>
                <w:color w:val="000000"/>
                <w:spacing w:val="-2"/>
                <w:sz w:val="22"/>
                <w:szCs w:val="22"/>
                <w:lang w:val="it-IT" w:bidi="ar-SA"/>
              </w:rPr>
            </w:pPr>
            <w:r w:rsidRPr="001A576D">
              <w:rPr>
                <w:rFonts w:ascii="Arial" w:eastAsia="Times New Roman" w:hAnsi="Arial" w:cs="Arial"/>
                <w:b/>
                <w:bCs/>
                <w:color w:val="000000"/>
                <w:spacing w:val="-2"/>
                <w:sz w:val="22"/>
                <w:szCs w:val="22"/>
                <w:lang w:val="it-IT" w:bidi="ar-SA"/>
              </w:rPr>
              <w:t>STAZIONE APPALTANTE:</w:t>
            </w:r>
            <w:r w:rsidRPr="001A576D">
              <w:rPr>
                <w:rFonts w:ascii="Arial" w:eastAsia="Times New Roman" w:hAnsi="Arial" w:cs="Arial"/>
                <w:color w:val="000000"/>
                <w:spacing w:val="-2"/>
                <w:sz w:val="22"/>
                <w:szCs w:val="22"/>
                <w:lang w:val="it-IT" w:bidi="ar-SA"/>
              </w:rPr>
              <w:t xml:space="preserve"> BRESCIA TRASPORTI S.P.A.</w:t>
            </w:r>
          </w:p>
          <w:p w14:paraId="1A2EC933" w14:textId="77777777" w:rsidR="001A576D" w:rsidRPr="001A576D" w:rsidRDefault="001A576D" w:rsidP="001A576D">
            <w:pPr>
              <w:spacing w:before="2" w:after="0" w:line="276" w:lineRule="exact"/>
              <w:textAlignment w:val="baseline"/>
              <w:rPr>
                <w:rFonts w:ascii="Arial" w:eastAsia="Times New Roman" w:hAnsi="Arial" w:cs="Arial"/>
                <w:b/>
                <w:bCs/>
                <w:color w:val="000000"/>
                <w:spacing w:val="-2"/>
                <w:sz w:val="22"/>
                <w:szCs w:val="22"/>
                <w:lang w:val="it-IT" w:bidi="ar-SA"/>
              </w:rPr>
            </w:pPr>
            <w:r w:rsidRPr="001A576D">
              <w:rPr>
                <w:rFonts w:ascii="Arial" w:eastAsia="Times New Roman" w:hAnsi="Arial" w:cs="Arial"/>
                <w:b/>
                <w:bCs/>
                <w:color w:val="000000"/>
                <w:spacing w:val="-2"/>
                <w:sz w:val="22"/>
                <w:szCs w:val="22"/>
                <w:lang w:val="it-IT" w:bidi="ar-SA"/>
              </w:rPr>
              <w:t>OGGETTO: SISTEMA DI QUALIFICAZIONE, EX ART. 134 DEL D.LGS. 50/2016 E SS.MM.II.  SQ-16 AVENTE AD OGGETTO IL SERVIZIO DI VERIFICA E CONTROLLO DI TITOLI DI VIAGGIO DI TRASPORTO PUBBLICO LOCALE (“TPL”) E ATTIVITÀ COMPLEMENTARI.</w:t>
            </w:r>
          </w:p>
          <w:p w14:paraId="0FE95883" w14:textId="77777777" w:rsidR="001A576D" w:rsidRPr="001A576D" w:rsidRDefault="001A576D" w:rsidP="001A576D">
            <w:pPr>
              <w:spacing w:before="2" w:after="0" w:line="276" w:lineRule="exact"/>
              <w:textAlignment w:val="baseline"/>
              <w:rPr>
                <w:rFonts w:ascii="Arial" w:eastAsia="Times New Roman" w:hAnsi="Arial" w:cs="Arial"/>
                <w:b/>
                <w:bCs/>
                <w:color w:val="000000"/>
                <w:spacing w:val="-2"/>
                <w:sz w:val="22"/>
                <w:szCs w:val="22"/>
                <w:lang w:val="it-IT" w:bidi="ar-SA"/>
              </w:rPr>
            </w:pPr>
            <w:r w:rsidRPr="001A576D">
              <w:rPr>
                <w:rFonts w:ascii="Arial" w:eastAsia="Times New Roman" w:hAnsi="Arial" w:cs="Arial"/>
                <w:b/>
                <w:bCs/>
                <w:color w:val="000000"/>
                <w:spacing w:val="-2"/>
                <w:sz w:val="22"/>
                <w:szCs w:val="22"/>
                <w:lang w:val="it-IT" w:bidi="ar-SA"/>
              </w:rPr>
              <w:t>DICHIARAZIONE SOSTITUTIVA COMULATIVA DEL POSSESSO DEI REQUISITI DI ORDINE GENERALE E SPECIALE.</w:t>
            </w:r>
          </w:p>
        </w:tc>
      </w:tr>
    </w:tbl>
    <w:p w14:paraId="2018903A" w14:textId="204F8942" w:rsidR="00A0031C" w:rsidRPr="006E71A9" w:rsidRDefault="00A0031C" w:rsidP="00A0031C">
      <w:pPr>
        <w:ind w:right="11"/>
        <w:textAlignment w:val="baseline"/>
        <w:rPr>
          <w:rFonts w:ascii="Arial" w:eastAsia="Garamond" w:hAnsi="Arial" w:cs="Arial"/>
          <w:color w:val="000000"/>
          <w:sz w:val="22"/>
          <w:szCs w:val="22"/>
          <w:lang w:val="it-IT"/>
        </w:rPr>
      </w:pPr>
      <w:r w:rsidRPr="006E71A9">
        <w:rPr>
          <w:rFonts w:ascii="Arial" w:eastAsia="Garamond" w:hAnsi="Arial" w:cs="Arial"/>
          <w:color w:val="000000"/>
          <w:sz w:val="22"/>
          <w:szCs w:val="22"/>
          <w:lang w:val="it-IT"/>
        </w:rPr>
        <w:tab/>
      </w:r>
      <w:r w:rsidRPr="006E71A9">
        <w:rPr>
          <w:rFonts w:ascii="Arial" w:eastAsia="Garamond" w:hAnsi="Arial" w:cs="Arial"/>
          <w:color w:val="000000"/>
          <w:sz w:val="22"/>
          <w:szCs w:val="22"/>
          <w:lang w:val="it-IT"/>
        </w:rPr>
        <w:tab/>
      </w:r>
      <w:r w:rsidRPr="006E71A9">
        <w:rPr>
          <w:rFonts w:ascii="Arial" w:eastAsia="Garamond" w:hAnsi="Arial" w:cs="Arial"/>
          <w:color w:val="000000"/>
          <w:sz w:val="22"/>
          <w:szCs w:val="22"/>
          <w:lang w:val="it-IT"/>
        </w:rPr>
        <w:tab/>
      </w:r>
      <w:r w:rsidRPr="006E71A9">
        <w:rPr>
          <w:rFonts w:ascii="Arial" w:eastAsia="Garamond" w:hAnsi="Arial" w:cs="Arial"/>
          <w:color w:val="000000"/>
          <w:sz w:val="22"/>
          <w:szCs w:val="22"/>
          <w:lang w:val="it-IT"/>
        </w:rPr>
        <w:tab/>
      </w:r>
      <w:r w:rsidRPr="006E71A9">
        <w:rPr>
          <w:rFonts w:ascii="Arial" w:eastAsia="Garamond" w:hAnsi="Arial" w:cs="Arial"/>
          <w:color w:val="000000"/>
          <w:sz w:val="22"/>
          <w:szCs w:val="22"/>
          <w:lang w:val="it-IT"/>
        </w:rPr>
        <w:tab/>
      </w:r>
    </w:p>
    <w:p w14:paraId="3AFAF923" w14:textId="77777777" w:rsidR="001F7DA1" w:rsidRDefault="001A576D" w:rsidP="004B3EC4">
      <w:pPr>
        <w:spacing w:line="240" w:lineRule="auto"/>
        <w:jc w:val="center"/>
        <w:textAlignment w:val="baseline"/>
        <w:rPr>
          <w:rFonts w:ascii="Arial" w:eastAsia="Garamond" w:hAnsi="Arial" w:cs="Arial"/>
          <w:b/>
          <w:bCs/>
          <w:iCs/>
          <w:color w:val="000000"/>
          <w:spacing w:val="10"/>
          <w:sz w:val="22"/>
          <w:szCs w:val="22"/>
          <w:lang w:val="it-IT"/>
        </w:rPr>
      </w:pPr>
      <w:r w:rsidRPr="007B3275">
        <w:rPr>
          <w:rFonts w:ascii="Arial" w:eastAsia="Garamond" w:hAnsi="Arial" w:cs="Arial"/>
          <w:b/>
          <w:bCs/>
          <w:iCs/>
          <w:color w:val="000000"/>
          <w:spacing w:val="10"/>
          <w:sz w:val="22"/>
          <w:szCs w:val="22"/>
          <w:lang w:val="it-IT"/>
        </w:rPr>
        <w:t>INFORMATIVA SUL TRATTAMENTO DEI DATI PERSONALI</w:t>
      </w:r>
    </w:p>
    <w:p w14:paraId="1DC7181D" w14:textId="1C6DE593" w:rsidR="001F7DA1" w:rsidRPr="004B3EC4" w:rsidRDefault="004B3EC4" w:rsidP="004B3EC4">
      <w:pPr>
        <w:spacing w:line="240" w:lineRule="auto"/>
        <w:jc w:val="center"/>
        <w:textAlignment w:val="baseline"/>
        <w:rPr>
          <w:rFonts w:ascii="Arial" w:eastAsia="Garamond" w:hAnsi="Arial" w:cs="Arial"/>
          <w:i/>
          <w:iCs/>
          <w:color w:val="000000"/>
          <w:spacing w:val="-1"/>
          <w:sz w:val="22"/>
          <w:szCs w:val="22"/>
          <w:lang w:val="it-IT"/>
        </w:rPr>
      </w:pPr>
      <w:r>
        <w:rPr>
          <w:rFonts w:ascii="Arial" w:eastAsia="Garamond" w:hAnsi="Arial" w:cs="Arial"/>
          <w:i/>
          <w:iCs/>
          <w:color w:val="000000"/>
          <w:spacing w:val="-1"/>
          <w:sz w:val="22"/>
          <w:szCs w:val="22"/>
          <w:lang w:val="it-IT"/>
        </w:rPr>
        <w:pict w14:anchorId="4D59DE90">
          <v:shapetype id="_x0000_t202" coordsize="21600,21600" o:spt="202" path="m,l,21600r21600,l21600,xe">
            <v:stroke joinstyle="miter"/>
            <v:path gradientshapeok="t" o:connecttype="rect"/>
          </v:shapetype>
          <v:shape id="Text Box 3" o:spid="_x0000_s2051" type="#_x0000_t202" style="position:absolute;left:0;text-align:left;margin-left:514.65pt;margin-top:793.3pt;width:14.7pt;height:12.4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" filled="f" stroked="f">
            <v:textbox style="mso-next-textbox:#Text Box 3" inset="0,0,0,0">
              <w:txbxContent>
                <w:p w14:paraId="2E4DF4DA" w14:textId="77777777" w:rsidR="00A0031C" w:rsidRDefault="00A0031C" w:rsidP="00A0031C">
                  <w:pPr>
                    <w:spacing w:line="247" w:lineRule="exact"/>
                    <w:textAlignment w:val="baseline"/>
                    <w:rPr>
                      <w:rFonts w:ascii="Garamond" w:eastAsia="Garamond" w:hAnsi="Garamond"/>
                      <w:color w:val="000000"/>
                      <w:lang w:val="it-IT"/>
                    </w:rPr>
                  </w:pPr>
                </w:p>
              </w:txbxContent>
            </v:textbox>
            <w10:wrap type="square" anchorx="page" anchory="page"/>
          </v:shape>
        </w:pict>
      </w:r>
      <w:r w:rsidR="00A0031C" w:rsidRPr="00960C65">
        <w:rPr>
          <w:rFonts w:ascii="Arial" w:eastAsia="Garamond" w:hAnsi="Arial" w:cs="Arial"/>
          <w:i/>
          <w:iCs/>
          <w:color w:val="000000"/>
          <w:spacing w:val="-1"/>
          <w:sz w:val="22"/>
          <w:szCs w:val="22"/>
          <w:lang w:val="it-IT"/>
        </w:rPr>
        <w:t>(</w:t>
      </w:r>
      <w:r w:rsidR="001A576D">
        <w:rPr>
          <w:rFonts w:ascii="Arial" w:eastAsia="Garamond" w:hAnsi="Arial" w:cs="Arial"/>
          <w:i/>
          <w:iCs/>
          <w:color w:val="000000"/>
          <w:spacing w:val="-1"/>
          <w:sz w:val="22"/>
          <w:szCs w:val="22"/>
          <w:lang w:val="it-IT"/>
        </w:rPr>
        <w:t xml:space="preserve">ex </w:t>
      </w:r>
      <w:proofErr w:type="spellStart"/>
      <w:r w:rsidR="00A0031C" w:rsidRPr="00960C65">
        <w:rPr>
          <w:rFonts w:ascii="Arial" w:eastAsia="Garamond" w:hAnsi="Arial" w:cs="Arial"/>
          <w:i/>
          <w:iCs/>
          <w:color w:val="000000"/>
          <w:spacing w:val="-1"/>
          <w:sz w:val="22"/>
          <w:szCs w:val="22"/>
          <w:lang w:val="it-IT"/>
        </w:rPr>
        <w:t>D.</w:t>
      </w:r>
      <w:r w:rsidR="001A576D">
        <w:rPr>
          <w:rFonts w:ascii="Arial" w:eastAsia="Garamond" w:hAnsi="Arial" w:cs="Arial"/>
          <w:i/>
          <w:iCs/>
          <w:color w:val="000000"/>
          <w:spacing w:val="-1"/>
          <w:sz w:val="22"/>
          <w:szCs w:val="22"/>
          <w:lang w:val="it-IT"/>
        </w:rPr>
        <w:t>L</w:t>
      </w:r>
      <w:r w:rsidR="00A0031C" w:rsidRPr="00960C65">
        <w:rPr>
          <w:rFonts w:ascii="Arial" w:eastAsia="Garamond" w:hAnsi="Arial" w:cs="Arial"/>
          <w:i/>
          <w:iCs/>
          <w:color w:val="000000"/>
          <w:spacing w:val="-1"/>
          <w:sz w:val="22"/>
          <w:szCs w:val="22"/>
          <w:lang w:val="it-IT"/>
        </w:rPr>
        <w:t>gs.</w:t>
      </w:r>
      <w:proofErr w:type="spellEnd"/>
      <w:r w:rsidR="00A0031C" w:rsidRPr="00960C65">
        <w:rPr>
          <w:rFonts w:ascii="Arial" w:eastAsia="Garamond" w:hAnsi="Arial" w:cs="Arial"/>
          <w:i/>
          <w:iCs/>
          <w:color w:val="000000"/>
          <w:spacing w:val="-1"/>
          <w:sz w:val="22"/>
          <w:szCs w:val="22"/>
          <w:lang w:val="it-IT"/>
        </w:rPr>
        <w:t xml:space="preserve"> 30 giugno 2003, n. 196</w:t>
      </w:r>
      <w:r w:rsidR="001F7DA1" w:rsidRPr="001F7DA1">
        <w:rPr>
          <w:rFonts w:ascii="Arial" w:eastAsia="Garamond" w:hAnsi="Arial" w:cs="Arial"/>
          <w:i/>
          <w:iCs/>
          <w:color w:val="000000"/>
          <w:spacing w:val="-1"/>
          <w:sz w:val="22"/>
          <w:szCs w:val="22"/>
          <w:lang w:val="it-IT"/>
        </w:rPr>
        <w:t xml:space="preserve"> e </w:t>
      </w:r>
      <w:r w:rsidR="001F7DA1">
        <w:rPr>
          <w:rFonts w:ascii="Arial" w:eastAsia="Garamond" w:hAnsi="Arial" w:cs="Arial"/>
          <w:i/>
          <w:iCs/>
          <w:color w:val="000000"/>
          <w:spacing w:val="-1"/>
          <w:sz w:val="22"/>
          <w:szCs w:val="22"/>
          <w:lang w:val="it-IT"/>
        </w:rPr>
        <w:t>R</w:t>
      </w:r>
      <w:r w:rsidR="001F7DA1" w:rsidRPr="001F7DA1">
        <w:rPr>
          <w:rFonts w:ascii="Arial" w:eastAsia="Garamond" w:hAnsi="Arial" w:cs="Arial"/>
          <w:i/>
          <w:iCs/>
          <w:color w:val="000000"/>
          <w:spacing w:val="-1"/>
          <w:sz w:val="22"/>
          <w:szCs w:val="22"/>
          <w:lang w:val="it-IT"/>
        </w:rPr>
        <w:t>egolamento 2016/679/UE</w:t>
      </w:r>
      <w:r w:rsidR="00A0031C" w:rsidRPr="00960C65">
        <w:rPr>
          <w:rFonts w:ascii="Arial" w:eastAsia="Garamond" w:hAnsi="Arial" w:cs="Arial"/>
          <w:i/>
          <w:iCs/>
          <w:color w:val="000000"/>
          <w:spacing w:val="-1"/>
          <w:sz w:val="22"/>
          <w:szCs w:val="22"/>
          <w:lang w:val="it-IT"/>
        </w:rPr>
        <w:t>)</w:t>
      </w:r>
    </w:p>
    <w:p w14:paraId="78FB6668" w14:textId="09AFEC6E" w:rsidR="001F7DA1" w:rsidRDefault="001F7DA1" w:rsidP="001F7DA1">
      <w:pPr>
        <w:pStyle w:val="Paragrafoelenco"/>
        <w:numPr>
          <w:ilvl w:val="0"/>
          <w:numId w:val="46"/>
        </w:numPr>
        <w:spacing w:before="426" w:line="360" w:lineRule="auto"/>
        <w:ind w:left="0" w:firstLine="360"/>
        <w:textAlignment w:val="baseline"/>
        <w:rPr>
          <w:rFonts w:ascii="Arial" w:eastAsia="Garamond" w:hAnsi="Arial" w:cs="Arial"/>
          <w:color w:val="000000"/>
          <w:sz w:val="22"/>
          <w:szCs w:val="22"/>
          <w:lang w:val="it-IT"/>
        </w:rPr>
      </w:pPr>
      <w:r w:rsidRPr="001F7DA1">
        <w:rPr>
          <w:rFonts w:ascii="Arial" w:eastAsia="Garamond" w:hAnsi="Arial" w:cs="Arial"/>
          <w:b/>
          <w:bCs/>
          <w:color w:val="000000"/>
          <w:sz w:val="22"/>
          <w:szCs w:val="22"/>
          <w:lang w:val="it-IT"/>
        </w:rPr>
        <w:t>PREMESSA</w:t>
      </w:r>
      <w:r w:rsidRPr="001F7DA1">
        <w:rPr>
          <w:rFonts w:ascii="Arial" w:eastAsia="Garamond" w:hAnsi="Arial" w:cs="Arial"/>
          <w:color w:val="000000"/>
          <w:sz w:val="22"/>
          <w:szCs w:val="22"/>
          <w:lang w:val="it-IT"/>
        </w:rPr>
        <w:br/>
        <w:t>In adempimento agli obblighi di cui all’art. 13 del Regolamento UE 2016/679 (d’ora in poi</w:t>
      </w:r>
      <w:r>
        <w:rPr>
          <w:rFonts w:ascii="Arial" w:eastAsia="Garamond" w:hAnsi="Arial" w:cs="Arial"/>
          <w:color w:val="000000"/>
          <w:sz w:val="22"/>
          <w:szCs w:val="22"/>
          <w:lang w:val="it-IT"/>
        </w:rPr>
        <w:t>, il</w:t>
      </w:r>
      <w:r w:rsidRPr="001F7DA1">
        <w:rPr>
          <w:rFonts w:ascii="Arial" w:eastAsia="Garamond" w:hAnsi="Arial" w:cs="Arial"/>
          <w:color w:val="000000"/>
          <w:sz w:val="22"/>
          <w:szCs w:val="22"/>
          <w:lang w:val="it-IT"/>
        </w:rPr>
        <w:t xml:space="preserve"> “</w:t>
      </w:r>
      <w:r w:rsidRPr="001F7DA1">
        <w:rPr>
          <w:rFonts w:ascii="Arial" w:eastAsia="Garamond" w:hAnsi="Arial" w:cs="Arial"/>
          <w:b/>
          <w:bCs/>
          <w:color w:val="000000"/>
          <w:sz w:val="22"/>
          <w:szCs w:val="22"/>
          <w:lang w:val="it-IT"/>
        </w:rPr>
        <w:t>Regolamento</w:t>
      </w:r>
      <w:r w:rsidRPr="001F7DA1">
        <w:rPr>
          <w:rFonts w:ascii="Arial" w:eastAsia="Garamond" w:hAnsi="Arial" w:cs="Arial"/>
          <w:color w:val="000000"/>
          <w:sz w:val="22"/>
          <w:szCs w:val="22"/>
          <w:lang w:val="it-IT"/>
        </w:rPr>
        <w:t>”), si rende la presente informativa per tutti coloro che usufruiscono dei servizi prestati dalle Società del Gruppo Brescia Mobilità e/o che vogliono instaurare un rapporto contrattuale con le medesime Società.</w:t>
      </w:r>
    </w:p>
    <w:p w14:paraId="7FF5F896" w14:textId="2DA41D2B" w:rsidR="001F7DA1" w:rsidRDefault="001F7DA1" w:rsidP="001F7DA1">
      <w:pPr>
        <w:pStyle w:val="Paragrafoelenco"/>
        <w:spacing w:before="426" w:line="360" w:lineRule="auto"/>
        <w:ind w:left="0"/>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br/>
      </w:r>
      <w:r w:rsidRPr="001F7DA1">
        <w:rPr>
          <w:rFonts w:ascii="Arial" w:eastAsia="Garamond" w:hAnsi="Arial" w:cs="Arial"/>
          <w:b/>
          <w:bCs/>
          <w:color w:val="000000"/>
          <w:sz w:val="22"/>
          <w:szCs w:val="22"/>
          <w:lang w:val="it-IT"/>
        </w:rPr>
        <w:t xml:space="preserve">2. TITOLARE DEL TRATTAMENTO </w:t>
      </w:r>
      <w:r>
        <w:rPr>
          <w:rFonts w:ascii="Arial" w:eastAsia="Garamond" w:hAnsi="Arial" w:cs="Arial"/>
          <w:b/>
          <w:bCs/>
          <w:color w:val="000000"/>
          <w:sz w:val="22"/>
          <w:szCs w:val="22"/>
          <w:lang w:val="it-IT"/>
        </w:rPr>
        <w:t>E</w:t>
      </w:r>
      <w:r w:rsidRPr="001F7DA1">
        <w:rPr>
          <w:rFonts w:ascii="Arial" w:eastAsia="Garamond" w:hAnsi="Arial" w:cs="Arial"/>
          <w:b/>
          <w:bCs/>
          <w:color w:val="000000"/>
          <w:sz w:val="22"/>
          <w:szCs w:val="22"/>
          <w:lang w:val="it-IT"/>
        </w:rPr>
        <w:t xml:space="preserve"> RESPONSABILE PER LA PROTEZIONE DEI DATI</w:t>
      </w:r>
      <w:r w:rsidRPr="001F7DA1">
        <w:rPr>
          <w:rFonts w:ascii="Arial" w:eastAsia="Garamond" w:hAnsi="Arial" w:cs="Arial"/>
          <w:color w:val="000000"/>
          <w:sz w:val="22"/>
          <w:szCs w:val="22"/>
          <w:lang w:val="it-IT"/>
        </w:rPr>
        <w:br/>
        <w:t>Le Società del Gruppo Brescia Mobilità hanno definito un accordo quali contitolari del trattamento, al fine di semplificare all’utenza il rapporto con le diverse Società, evitando di richiedere ripetutamente i medesimi dati.</w:t>
      </w:r>
    </w:p>
    <w:p w14:paraId="270F15D9" w14:textId="77777777" w:rsidR="001F7DA1" w:rsidRDefault="001F7DA1" w:rsidP="001F7DA1">
      <w:pPr>
        <w:pStyle w:val="Paragrafoelenco"/>
        <w:spacing w:before="426" w:line="360" w:lineRule="auto"/>
        <w:ind w:left="0"/>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Sono pertanto contitolari del trattamento le società:</w:t>
      </w:r>
      <w:r w:rsidRPr="001F7DA1">
        <w:rPr>
          <w:rFonts w:ascii="Arial" w:eastAsia="Garamond" w:hAnsi="Arial" w:cs="Arial"/>
          <w:color w:val="000000"/>
          <w:sz w:val="22"/>
          <w:szCs w:val="22"/>
          <w:lang w:val="it-IT"/>
        </w:rPr>
        <w:br/>
        <w:t xml:space="preserve">• BRESCIA MOBILITÀ S.P.A. con sede in Via L. </w:t>
      </w:r>
      <w:proofErr w:type="spellStart"/>
      <w:r w:rsidRPr="001F7DA1">
        <w:rPr>
          <w:rFonts w:ascii="Arial" w:eastAsia="Garamond" w:hAnsi="Arial" w:cs="Arial"/>
          <w:color w:val="000000"/>
          <w:sz w:val="22"/>
          <w:szCs w:val="22"/>
          <w:lang w:val="it-IT"/>
        </w:rPr>
        <w:t>Magnolini</w:t>
      </w:r>
      <w:proofErr w:type="spellEnd"/>
      <w:r w:rsidRPr="001F7DA1">
        <w:rPr>
          <w:rFonts w:ascii="Arial" w:eastAsia="Garamond" w:hAnsi="Arial" w:cs="Arial"/>
          <w:color w:val="000000"/>
          <w:sz w:val="22"/>
          <w:szCs w:val="22"/>
          <w:lang w:val="it-IT"/>
        </w:rPr>
        <w:t>, 3 – 25135 Brescia, C.F. e P. IVA 02246660985;</w:t>
      </w:r>
      <w:r w:rsidRPr="001F7DA1">
        <w:rPr>
          <w:rFonts w:ascii="Arial" w:eastAsia="Garamond" w:hAnsi="Arial" w:cs="Arial"/>
          <w:color w:val="000000"/>
          <w:sz w:val="22"/>
          <w:szCs w:val="22"/>
          <w:lang w:val="it-IT"/>
        </w:rPr>
        <w:br/>
        <w:t>• BRESCIA TRASPORTI S.P.A. con sede in Via San Donino, 30 – 25128 Brescia, C.F. e P. I.V.A. 03513620173;</w:t>
      </w:r>
      <w:r w:rsidRPr="001F7DA1">
        <w:rPr>
          <w:rFonts w:ascii="Arial" w:eastAsia="Garamond" w:hAnsi="Arial" w:cs="Arial"/>
          <w:color w:val="000000"/>
          <w:sz w:val="22"/>
          <w:szCs w:val="22"/>
          <w:lang w:val="it-IT"/>
        </w:rPr>
        <w:br/>
        <w:t xml:space="preserve">• METRO BRESCIA SOCIETÀ A RESPONSABILITÀ LIMITATA, con sede in Via L. </w:t>
      </w:r>
      <w:proofErr w:type="spellStart"/>
      <w:r w:rsidRPr="001F7DA1">
        <w:rPr>
          <w:rFonts w:ascii="Arial" w:eastAsia="Garamond" w:hAnsi="Arial" w:cs="Arial"/>
          <w:color w:val="000000"/>
          <w:sz w:val="22"/>
          <w:szCs w:val="22"/>
          <w:lang w:val="it-IT"/>
        </w:rPr>
        <w:t>Magnolini</w:t>
      </w:r>
      <w:proofErr w:type="spellEnd"/>
      <w:r w:rsidRPr="001F7DA1">
        <w:rPr>
          <w:rFonts w:ascii="Arial" w:eastAsia="Garamond" w:hAnsi="Arial" w:cs="Arial"/>
          <w:color w:val="000000"/>
          <w:sz w:val="22"/>
          <w:szCs w:val="22"/>
          <w:lang w:val="it-IT"/>
        </w:rPr>
        <w:t>, 3 – 25135 Brescia, C.F. e P. I.V.A. 03368590984</w:t>
      </w:r>
      <w:r>
        <w:rPr>
          <w:rFonts w:ascii="Arial" w:eastAsia="Garamond" w:hAnsi="Arial" w:cs="Arial"/>
          <w:color w:val="000000"/>
          <w:sz w:val="22"/>
          <w:szCs w:val="22"/>
          <w:lang w:val="it-IT"/>
        </w:rPr>
        <w:t xml:space="preserve">. </w:t>
      </w:r>
    </w:p>
    <w:p w14:paraId="1471332F" w14:textId="18DEB5E0" w:rsidR="001F7DA1" w:rsidRDefault="001F7DA1" w:rsidP="001F7DA1">
      <w:pPr>
        <w:pStyle w:val="Paragrafoelenco"/>
        <w:spacing w:before="426" w:line="360" w:lineRule="auto"/>
        <w:ind w:left="0"/>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Per ogni necessità in materia di tutela dei dati personali, compreso l’esercizio dei diritti riconosciuti all’interessato dalla vigente normativa, fare riferimento al Responsabile Protezione Dati (dpogruppobsm@bresciamobilita.it).</w:t>
      </w:r>
    </w:p>
    <w:p w14:paraId="05F5D3DF" w14:textId="77777777" w:rsidR="001F7DA1" w:rsidRDefault="001F7DA1" w:rsidP="001F7DA1">
      <w:pPr>
        <w:pStyle w:val="Paragrafoelenco"/>
        <w:spacing w:before="426" w:line="360" w:lineRule="auto"/>
        <w:ind w:left="0"/>
        <w:textAlignment w:val="baseline"/>
        <w:rPr>
          <w:rFonts w:ascii="Arial" w:eastAsia="Garamond" w:hAnsi="Arial" w:cs="Arial"/>
          <w:b/>
          <w:bCs/>
          <w:color w:val="000000"/>
          <w:sz w:val="22"/>
          <w:szCs w:val="22"/>
          <w:lang w:val="it-IT"/>
        </w:rPr>
      </w:pPr>
      <w:r w:rsidRPr="001F7DA1">
        <w:rPr>
          <w:rFonts w:ascii="Arial" w:eastAsia="Garamond" w:hAnsi="Arial" w:cs="Arial"/>
          <w:color w:val="000000"/>
          <w:sz w:val="22"/>
          <w:szCs w:val="22"/>
          <w:lang w:val="it-IT"/>
        </w:rPr>
        <w:br/>
      </w:r>
      <w:r w:rsidRPr="001F7DA1">
        <w:rPr>
          <w:rFonts w:ascii="Arial" w:eastAsia="Garamond" w:hAnsi="Arial" w:cs="Arial"/>
          <w:b/>
          <w:bCs/>
          <w:color w:val="000000"/>
          <w:sz w:val="22"/>
          <w:szCs w:val="22"/>
          <w:lang w:val="it-IT"/>
        </w:rPr>
        <w:t>3. FINALITÀ DEL TRATTAMENTO, TIPOLOGIA DEI DATI TRATTATI, OBBLIGO DEL CONFERIMENTO DEI DATI</w:t>
      </w:r>
    </w:p>
    <w:p w14:paraId="01FED901" w14:textId="77777777" w:rsidR="001F7DA1" w:rsidRDefault="001F7DA1" w:rsidP="001F7DA1">
      <w:pPr>
        <w:pStyle w:val="Paragrafoelenco"/>
        <w:spacing w:before="426" w:line="360" w:lineRule="auto"/>
        <w:ind w:left="0"/>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 xml:space="preserve">Le Società del Gruppo Brescia Mobilità trattano tutti i dati personali necessari alla prestazione dei servizi richiesti o comunque all’adempimento del rapporto tra le parti compreso il compimento di indagini finalizzate a verificare la soddisfazione del cliente, nell’ottica del miglioramento delle </w:t>
      </w:r>
      <w:r w:rsidRPr="001F7DA1">
        <w:rPr>
          <w:rFonts w:ascii="Arial" w:eastAsia="Garamond" w:hAnsi="Arial" w:cs="Arial"/>
          <w:color w:val="000000"/>
          <w:sz w:val="22"/>
          <w:szCs w:val="22"/>
          <w:lang w:val="it-IT"/>
        </w:rPr>
        <w:lastRenderedPageBreak/>
        <w:t>prestazioni rese.</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 xml:space="preserve">In ogni caso, le Società del Gruppo Brescia Mobilità richiedono e trattano esclusivamente i dati strettamente funzionali alle finalità del trattamento effettuato compreso l’invio telematico di informazioni “di cortesia” quali </w:t>
      </w:r>
      <w:proofErr w:type="spellStart"/>
      <w:r w:rsidRPr="001F7DA1">
        <w:rPr>
          <w:rFonts w:ascii="Arial" w:eastAsia="Garamond" w:hAnsi="Arial" w:cs="Arial"/>
          <w:color w:val="000000"/>
          <w:sz w:val="22"/>
          <w:szCs w:val="22"/>
          <w:lang w:val="it-IT"/>
        </w:rPr>
        <w:t>reminder</w:t>
      </w:r>
      <w:proofErr w:type="spellEnd"/>
      <w:r w:rsidRPr="001F7DA1">
        <w:rPr>
          <w:rFonts w:ascii="Arial" w:eastAsia="Garamond" w:hAnsi="Arial" w:cs="Arial"/>
          <w:color w:val="000000"/>
          <w:sz w:val="22"/>
          <w:szCs w:val="22"/>
          <w:lang w:val="it-IT"/>
        </w:rPr>
        <w:t xml:space="preserve"> sulla scadenza del contratto o riguardo adempimenti obbligatori per legge. Il conferimento dei dati è facoltativo, ma il mancato conferimento potrebbe compromettere la possibilità di erogare il servizio richiesto o di instaurare il rapporto contrattuale in corso di definizione.</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Si tratta ordinariamente di dati comuni (rientrano in questa categoria tutti i dati che permettono un’identificazione diretta come ad esempio i dati anagrafici, e le immagini o indiretta come il codice fiscale, il numero di targa, e l’indirizzo mail), ma per la prestazione di alcuni servizi può risultare necessario trattare anche informazioni rientranti nelle categorie particolari di dati ai sensi dell’art. 9 e dell’art. 10 del Regolamento UE 2016/679. Sono da intendersi appartenenti alle categorie particolari di cui all’art. 9 del regolamento i dati che rivelano l’origine razziale o etnica, le opinioni politiche, le convinzioni religiose o filosofiche, o l’appartenenza sindacale, nonché i dati genetici, i dati biometrici intesi a identificare in modo univoco una persona fisica, i dati relativi alla salute o alla vita sessuale o all’orientamento sessuale della persona. L’art. 10 del regolamento UE 2016/679 si riferisce invece al trattamento dei dati personali relativi a condanne penali e reati.</w:t>
      </w:r>
    </w:p>
    <w:p w14:paraId="13FA57CA" w14:textId="77777777" w:rsidR="001F7DA1" w:rsidRDefault="001F7DA1" w:rsidP="001F7DA1">
      <w:pPr>
        <w:pStyle w:val="Paragrafoelenco"/>
        <w:spacing w:before="426" w:line="360" w:lineRule="auto"/>
        <w:ind w:left="0"/>
        <w:textAlignment w:val="baseline"/>
        <w:rPr>
          <w:rFonts w:ascii="Arial" w:eastAsia="Garamond" w:hAnsi="Arial" w:cs="Arial"/>
          <w:b/>
          <w:bCs/>
          <w:color w:val="000000"/>
          <w:sz w:val="22"/>
          <w:szCs w:val="22"/>
          <w:lang w:val="it-IT"/>
        </w:rPr>
      </w:pPr>
      <w:r w:rsidRPr="001F7DA1">
        <w:rPr>
          <w:rFonts w:ascii="Arial" w:eastAsia="Garamond" w:hAnsi="Arial" w:cs="Arial"/>
          <w:color w:val="000000"/>
          <w:sz w:val="22"/>
          <w:szCs w:val="22"/>
          <w:lang w:val="it-IT"/>
        </w:rPr>
        <w:br/>
      </w:r>
      <w:r w:rsidRPr="001F7DA1">
        <w:rPr>
          <w:rFonts w:ascii="Arial" w:eastAsia="Garamond" w:hAnsi="Arial" w:cs="Arial"/>
          <w:b/>
          <w:bCs/>
          <w:color w:val="000000"/>
          <w:sz w:val="22"/>
          <w:szCs w:val="22"/>
          <w:lang w:val="it-IT"/>
        </w:rPr>
        <w:t>4. TEMPO DI CONSERVAZIONE DEI DATI</w:t>
      </w:r>
    </w:p>
    <w:p w14:paraId="6CB250A3" w14:textId="3EE42385" w:rsidR="001F7DA1" w:rsidRPr="001F7DA1" w:rsidRDefault="001F7DA1" w:rsidP="00CE1CE8">
      <w:pPr>
        <w:pStyle w:val="Paragrafoelenco"/>
        <w:spacing w:before="426" w:line="360" w:lineRule="auto"/>
        <w:ind w:left="0"/>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I dati forniti sono conservati per tutta la durata del rapporto contrattuale instaurato e comunque quantomeno per i tempi minimi richiesti dalle normative di legge di riferimento. In assenza di tali norme di legge le Società del Gruppo Brescia Mobilità stabiliscono, in funzione della finalità per cui i dati sono stati raccolti, un periodo di conservazione limitato, comunque non superiore a dieci (10) anni dal termine del rapporto con l’interessato.</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In riferimento alla conservazione delle informazioni derivanti dagli impianti di videosorveglianza ed all’utilizzo dei titoli di viaggio, la conservazione dei dati è limitata a sette (7) giorni; trascorso tale termine, salvo diversa richiesta da parte delle autorità di pubblica sicurezza, i dati sono cancellati. </w:t>
      </w:r>
    </w:p>
    <w:p w14:paraId="04F656C5" w14:textId="77777777" w:rsidR="001F7DA1" w:rsidRDefault="001F7DA1" w:rsidP="001F7DA1">
      <w:pPr>
        <w:spacing w:before="426" w:after="0" w:line="360" w:lineRule="auto"/>
        <w:textAlignment w:val="baseline"/>
        <w:rPr>
          <w:rFonts w:ascii="Arial" w:eastAsia="Garamond" w:hAnsi="Arial" w:cs="Arial"/>
          <w:b/>
          <w:bCs/>
          <w:color w:val="000000"/>
          <w:sz w:val="22"/>
          <w:szCs w:val="22"/>
          <w:lang w:val="it-IT"/>
        </w:rPr>
      </w:pPr>
      <w:r w:rsidRPr="001F7DA1">
        <w:rPr>
          <w:rFonts w:ascii="Arial" w:eastAsia="Garamond" w:hAnsi="Arial" w:cs="Arial"/>
          <w:b/>
          <w:bCs/>
          <w:color w:val="000000"/>
          <w:sz w:val="22"/>
          <w:szCs w:val="22"/>
          <w:lang w:val="it-IT"/>
        </w:rPr>
        <w:t>5. DIRITTI DELL’INTERESSATO</w:t>
      </w:r>
    </w:p>
    <w:p w14:paraId="3181C8BF" w14:textId="15C3A541" w:rsidR="001F7DA1" w:rsidRPr="001F7DA1" w:rsidRDefault="001F7DA1" w:rsidP="001F7DA1">
      <w:pPr>
        <w:spacing w:line="360" w:lineRule="auto"/>
        <w:textAlignment w:val="baseline"/>
        <w:rPr>
          <w:rFonts w:ascii="Arial" w:eastAsia="Garamond" w:hAnsi="Arial" w:cs="Arial"/>
          <w:b/>
          <w:bCs/>
          <w:color w:val="000000"/>
          <w:sz w:val="22"/>
          <w:szCs w:val="22"/>
          <w:lang w:val="it-IT"/>
        </w:rPr>
      </w:pPr>
      <w:r w:rsidRPr="001F7DA1">
        <w:rPr>
          <w:rFonts w:ascii="Arial" w:eastAsia="Garamond" w:hAnsi="Arial" w:cs="Arial"/>
          <w:color w:val="000000"/>
          <w:sz w:val="22"/>
          <w:szCs w:val="22"/>
          <w:lang w:val="it-IT"/>
        </w:rPr>
        <w:t>L’interessato può avvalersi di tutti i diritti stabiliti dalla normativa di riferimento, e più precisamente di chiedere l’accesso ai dati personali che lo riguardano, la loro rettifica o cancellazione, la limitazione del trattamento, nonché a revocare il consenso fornito o ad opporsi al trattamento stesso, compatibilmente con il rispetto degli obblighi di legge cui le Società del Gruppo Brescia Mobilità devono sottostare.</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Allo stesso modo l’interessato può avvalersi del diritto alla portabilità dei suoi dati ed a proporre reclamo al Garante per la protezione dei dati personali (Garante per la privacy).</w:t>
      </w:r>
    </w:p>
    <w:p w14:paraId="095420A1" w14:textId="77777777" w:rsidR="001F7DA1" w:rsidRDefault="001F7DA1" w:rsidP="001F7DA1">
      <w:pPr>
        <w:spacing w:after="0" w:line="360" w:lineRule="auto"/>
        <w:textAlignment w:val="baseline"/>
        <w:rPr>
          <w:rFonts w:ascii="Arial" w:eastAsia="Garamond" w:hAnsi="Arial" w:cs="Arial"/>
          <w:b/>
          <w:bCs/>
          <w:color w:val="000000"/>
          <w:sz w:val="22"/>
          <w:szCs w:val="22"/>
          <w:lang w:val="it-IT"/>
        </w:rPr>
      </w:pPr>
      <w:r w:rsidRPr="001F7DA1">
        <w:rPr>
          <w:rFonts w:ascii="Arial" w:eastAsia="Garamond" w:hAnsi="Arial" w:cs="Arial"/>
          <w:color w:val="000000"/>
          <w:sz w:val="22"/>
          <w:szCs w:val="22"/>
          <w:lang w:val="it-IT"/>
        </w:rPr>
        <w:lastRenderedPageBreak/>
        <w:br/>
      </w:r>
      <w:r w:rsidRPr="001F7DA1">
        <w:rPr>
          <w:rFonts w:ascii="Arial" w:eastAsia="Garamond" w:hAnsi="Arial" w:cs="Arial"/>
          <w:b/>
          <w:bCs/>
          <w:color w:val="000000"/>
          <w:sz w:val="22"/>
          <w:szCs w:val="22"/>
          <w:lang w:val="it-IT"/>
        </w:rPr>
        <w:t>6. COMUNICAZIONE E DIFFUSIONE DEI DATI</w:t>
      </w:r>
    </w:p>
    <w:p w14:paraId="5AFF0B45" w14:textId="72DDAF56" w:rsidR="001F7DA1" w:rsidRPr="001F7DA1" w:rsidRDefault="001F7DA1" w:rsidP="001F7DA1">
      <w:pPr>
        <w:spacing w:line="360" w:lineRule="auto"/>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I dati personali raccolti possono essere comunicati a soggetti terzi incaricati dell’esecuzione di attività connesse e strumentali al trattamento degli stessi e alle Autorità competenti in assolvimento di obblighi di Legge. Non è invece prevista la diffusione su larga scala o comunque per utilizzi non immediatamente connessi con la finalità per cui i dati sono forniti. Non è prevista la diffusione dei dati al di fuori dell’Unione Europea. </w:t>
      </w:r>
    </w:p>
    <w:p w14:paraId="1A3AF5C4" w14:textId="77777777" w:rsidR="001F7DA1" w:rsidRDefault="001F7DA1" w:rsidP="001F7DA1">
      <w:pPr>
        <w:spacing w:before="426" w:after="0" w:line="360" w:lineRule="auto"/>
        <w:textAlignment w:val="baseline"/>
        <w:rPr>
          <w:rFonts w:ascii="Arial" w:eastAsia="Garamond" w:hAnsi="Arial" w:cs="Arial"/>
          <w:b/>
          <w:bCs/>
          <w:color w:val="000000"/>
          <w:sz w:val="22"/>
          <w:szCs w:val="22"/>
          <w:lang w:val="it-IT"/>
        </w:rPr>
      </w:pPr>
      <w:r w:rsidRPr="001F7DA1">
        <w:rPr>
          <w:rFonts w:ascii="Arial" w:eastAsia="Garamond" w:hAnsi="Arial" w:cs="Arial"/>
          <w:b/>
          <w:bCs/>
          <w:color w:val="000000"/>
          <w:sz w:val="22"/>
          <w:szCs w:val="22"/>
          <w:lang w:val="it-IT"/>
        </w:rPr>
        <w:t>7. VIDEOSORVEGLIANZA E SISTEMI DI LOCALIZZAZIONE</w:t>
      </w:r>
    </w:p>
    <w:p w14:paraId="056045A3" w14:textId="03D4FEC4" w:rsidR="001F7DA1" w:rsidRPr="001F7DA1" w:rsidRDefault="001F7DA1" w:rsidP="001F7DA1">
      <w:pPr>
        <w:spacing w:line="360" w:lineRule="auto"/>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Per fini di tutela della sicurezza delle persone e del patrimonio, presso la sede delle aziende del Gruppo Brescia Mobilità, nonché nelle aree interessate dai relativi servizi e nei mezzi adibiti a trasporto pubblico sono operativi impianti di videosorveglianza, con registrazione delle immagini riprese, talvolta comprensivi di registrazione audio. Le aree ed i mezzi interessati da tali impianti sono identificati mediante l’apposita segnaletica in loco.</w:t>
      </w:r>
      <w:r w:rsidRPr="001F7DA1">
        <w:rPr>
          <w:rFonts w:ascii="Arial" w:eastAsia="Garamond" w:hAnsi="Arial" w:cs="Arial"/>
          <w:color w:val="000000"/>
          <w:sz w:val="22"/>
          <w:szCs w:val="22"/>
          <w:lang w:val="it-IT"/>
        </w:rPr>
        <w:br/>
        <w:t>Per i medesimi fini è installato un sistema di localizzazione satellitare GPS a bordo di mezzi aziendali; i mezzi dotati di sistema GPS sono identificati mediante l’apposita segnaletica sul mezzo stesso.</w:t>
      </w:r>
    </w:p>
    <w:p w14:paraId="0A3E2EAB" w14:textId="77777777" w:rsidR="001F7DA1" w:rsidRDefault="001F7DA1" w:rsidP="001F7DA1">
      <w:pPr>
        <w:spacing w:before="426" w:after="0" w:line="360" w:lineRule="auto"/>
        <w:textAlignment w:val="baseline"/>
        <w:rPr>
          <w:rFonts w:ascii="Arial" w:eastAsia="Garamond" w:hAnsi="Arial" w:cs="Arial"/>
          <w:b/>
          <w:bCs/>
          <w:color w:val="000000"/>
          <w:sz w:val="22"/>
          <w:szCs w:val="22"/>
          <w:lang w:val="it-IT"/>
        </w:rPr>
      </w:pPr>
      <w:r w:rsidRPr="001F7DA1">
        <w:rPr>
          <w:rFonts w:ascii="Arial" w:eastAsia="Garamond" w:hAnsi="Arial" w:cs="Arial"/>
          <w:b/>
          <w:bCs/>
          <w:color w:val="000000"/>
          <w:sz w:val="22"/>
          <w:szCs w:val="22"/>
          <w:lang w:val="it-IT"/>
        </w:rPr>
        <w:t>8. DATI DI TARGA</w:t>
      </w:r>
    </w:p>
    <w:p w14:paraId="2F2645EF" w14:textId="4AEF7A01" w:rsidR="001F7DA1" w:rsidRPr="001F7DA1" w:rsidRDefault="001F7DA1" w:rsidP="001F7DA1">
      <w:pPr>
        <w:spacing w:line="360" w:lineRule="auto"/>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Presso alcuni parcheggi gestiti da Brescia Mobilità S.p.A. è attivo il sistema di riconoscimento targa al fine di agevolare le procedure di entrata/uscita degli utenti alla struttura. Tali dati sono conservati al solo fine di gestire eventuali contestazioni di utenti per sanzioni. La durata della conservazione è fissata in un mese.</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Alcuni parcometri gestiti da Brescia Mobilità S.p.A. richiedono l’inserimento della targa della vettura in sosta allo scopo di combattere l’evasione. Tali dati sono conservati al solo fine di gestire eventuali contestazioni di utenti per sanzioni o mancata erogazione ticket. La durata della conservazione è fissata in un mese.</w:t>
      </w:r>
    </w:p>
    <w:p w14:paraId="7A950BF4" w14:textId="77777777" w:rsidR="001F7DA1" w:rsidRDefault="001F7DA1" w:rsidP="001F7DA1">
      <w:pPr>
        <w:spacing w:before="426" w:after="0" w:line="360" w:lineRule="auto"/>
        <w:textAlignment w:val="baseline"/>
        <w:rPr>
          <w:rFonts w:ascii="Arial" w:eastAsia="Garamond" w:hAnsi="Arial" w:cs="Arial"/>
          <w:b/>
          <w:bCs/>
          <w:color w:val="000000"/>
          <w:sz w:val="22"/>
          <w:szCs w:val="22"/>
          <w:lang w:val="it-IT"/>
        </w:rPr>
      </w:pPr>
      <w:r w:rsidRPr="001F7DA1">
        <w:rPr>
          <w:rFonts w:ascii="Arial" w:eastAsia="Garamond" w:hAnsi="Arial" w:cs="Arial"/>
          <w:b/>
          <w:bCs/>
          <w:color w:val="000000"/>
          <w:sz w:val="22"/>
          <w:szCs w:val="22"/>
          <w:lang w:val="it-IT"/>
        </w:rPr>
        <w:t>9. DATI PERSONALI DEL MINORE</w:t>
      </w:r>
    </w:p>
    <w:p w14:paraId="6A55BC1C" w14:textId="5A8C874A" w:rsidR="001F7DA1" w:rsidRPr="001F7DA1" w:rsidRDefault="001F7DA1" w:rsidP="001F7DA1">
      <w:pPr>
        <w:spacing w:line="360" w:lineRule="auto"/>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La comunicazione di dati personali relativi ad un minore deve essere effettuata da parte di un genitore o da persona che ne eserciti la potestà.</w:t>
      </w:r>
      <w:r w:rsidRPr="001F7DA1">
        <w:rPr>
          <w:rFonts w:ascii="Arial" w:eastAsia="Garamond" w:hAnsi="Arial" w:cs="Arial"/>
          <w:color w:val="000000"/>
          <w:sz w:val="22"/>
          <w:szCs w:val="22"/>
          <w:lang w:val="it-IT"/>
        </w:rPr>
        <w:br/>
        <w:t xml:space="preserve">Si comunica che le Società del Gruppo Brescia Mobilità non compiono operazioni di trattamento dei dati personali dei soggetti minori senza il consenso dei genitori o di chi ne esercita la potestà, fatto salvo il caso in cui il trattamento risulti necessario per il perseguimento del legittimo interesse del titolare del trattamento o di terzi, quale è il caso dell’accertamento dell’identità di un utente privo di regolare titolo di viaggio a bordo dei mezzi del Gruppo. In tutti gli altri casi si invitano gli utenti che </w:t>
      </w:r>
      <w:r w:rsidRPr="001F7DA1">
        <w:rPr>
          <w:rFonts w:ascii="Arial" w:eastAsia="Garamond" w:hAnsi="Arial" w:cs="Arial"/>
          <w:color w:val="000000"/>
          <w:sz w:val="22"/>
          <w:szCs w:val="22"/>
          <w:lang w:val="it-IT"/>
        </w:rPr>
        <w:lastRenderedPageBreak/>
        <w:t>non abbiano ancora compiuto 18 anni a non comunicare in nessun caso i propri dati personali senza l’autorizzazione del genitore o di chi esercita la potestà. Le Società Gruppo Brescia Mobilità</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si riservano il diritto di inibire l’accesso ai servizi e non garantiscono il buon fine delle attività/servizi richiesti per qualsiasi utente abbia celato la propria minore età oppure abbia comunque comunicato i propri dati personali in assenza del consenso dei genitori o di chi esercita la potestà.</w:t>
      </w:r>
    </w:p>
    <w:p w14:paraId="14C146CF" w14:textId="77777777" w:rsidR="001A576D" w:rsidRDefault="001A576D" w:rsidP="006B6E53">
      <w:pPr>
        <w:spacing w:before="80" w:line="360" w:lineRule="auto"/>
        <w:textAlignment w:val="baseline"/>
        <w:rPr>
          <w:rFonts w:ascii="Arial" w:eastAsia="Garamond" w:hAnsi="Arial" w:cs="Arial"/>
          <w:color w:val="000000"/>
          <w:sz w:val="22"/>
          <w:szCs w:val="22"/>
          <w:lang w:val="it-IT"/>
        </w:rPr>
      </w:pPr>
    </w:p>
    <w:p w14:paraId="2A3E0205" w14:textId="26ECB269" w:rsidR="005A4919" w:rsidRPr="005A4919" w:rsidRDefault="00AE226A" w:rsidP="005A4919">
      <w:pPr>
        <w:spacing w:before="80" w:line="360" w:lineRule="auto"/>
        <w:textAlignment w:val="baseline"/>
        <w:rPr>
          <w:rFonts w:ascii="Arial" w:eastAsia="Garamond" w:hAnsi="Arial" w:cs="Arial"/>
          <w:color w:val="000000"/>
          <w:sz w:val="22"/>
          <w:szCs w:val="22"/>
          <w:lang w:val="it-IT"/>
        </w:rPr>
      </w:pPr>
      <w:r w:rsidRPr="006E71A9">
        <w:rPr>
          <w:rFonts w:ascii="Arial" w:eastAsia="Garamond" w:hAnsi="Arial" w:cs="Arial"/>
          <w:color w:val="000000"/>
          <w:sz w:val="22"/>
          <w:szCs w:val="22"/>
          <w:lang w:val="it-IT"/>
        </w:rPr>
        <w:t>Per presa visione ed accettazione</w:t>
      </w:r>
    </w:p>
    <w:p w14:paraId="6DC58D77" w14:textId="77777777" w:rsidR="005A4919" w:rsidRPr="0078174A" w:rsidRDefault="005A4919" w:rsidP="005A4919">
      <w:pPr>
        <w:spacing w:line="360" w:lineRule="auto"/>
        <w:textAlignment w:val="baseline"/>
        <w:rPr>
          <w:rFonts w:ascii="Arial" w:eastAsia="Times New Roman" w:hAnsi="Arial" w:cs="Arial"/>
          <w:color w:val="000000"/>
          <w:sz w:val="22"/>
          <w:szCs w:val="22"/>
          <w:lang w:val="it-IT"/>
        </w:rPr>
      </w:pPr>
      <w:r w:rsidRPr="0078174A">
        <w:rPr>
          <w:rFonts w:ascii="Arial" w:eastAsia="Times New Roman" w:hAnsi="Arial" w:cs="Arial"/>
          <w:color w:val="000000"/>
          <w:sz w:val="22"/>
          <w:szCs w:val="22"/>
          <w:lang w:val="it-IT"/>
        </w:rPr>
        <w:t>___________lì _______________</w:t>
      </w:r>
    </w:p>
    <w:p w14:paraId="4ED0FC26" w14:textId="77777777" w:rsidR="005A4919" w:rsidRPr="000A1C78" w:rsidRDefault="005A4919" w:rsidP="005A4919">
      <w:pPr>
        <w:spacing w:line="360" w:lineRule="auto"/>
        <w:jc w:val="center"/>
        <w:textAlignment w:val="baseline"/>
        <w:rPr>
          <w:rFonts w:ascii="Arial" w:eastAsia="Times New Roman" w:hAnsi="Arial" w:cs="Arial"/>
          <w:b/>
          <w:bCs/>
          <w:color w:val="000000"/>
          <w:sz w:val="22"/>
          <w:szCs w:val="22"/>
          <w:lang w:val="it-IT"/>
        </w:rPr>
      </w:pPr>
      <w:r w:rsidRPr="000A1C78">
        <w:rPr>
          <w:rFonts w:ascii="Arial" w:eastAsia="Times New Roman" w:hAnsi="Arial" w:cs="Arial"/>
          <w:b/>
          <w:bCs/>
          <w:color w:val="000000"/>
          <w:sz w:val="22"/>
          <w:szCs w:val="22"/>
          <w:lang w:val="it-IT"/>
        </w:rPr>
        <w:t>FIRMA</w:t>
      </w:r>
    </w:p>
    <w:p w14:paraId="426629A0" w14:textId="77777777" w:rsidR="005A4919" w:rsidRPr="008A08CF" w:rsidRDefault="005A4919" w:rsidP="005A4919">
      <w:pPr>
        <w:spacing w:line="360" w:lineRule="auto"/>
        <w:jc w:val="center"/>
        <w:textAlignment w:val="baseline"/>
        <w:rPr>
          <w:rFonts w:ascii="Arial" w:eastAsia="Arial" w:hAnsi="Arial" w:cs="Arial"/>
          <w:sz w:val="22"/>
          <w:szCs w:val="22"/>
          <w:lang w:val="it-IT"/>
        </w:rPr>
      </w:pPr>
      <w:r w:rsidRPr="000A1C78">
        <w:rPr>
          <w:rFonts w:ascii="Arial" w:eastAsia="Times New Roman" w:hAnsi="Arial" w:cs="Arial"/>
          <w:color w:val="000000"/>
          <w:sz w:val="22"/>
          <w:szCs w:val="22"/>
          <w:lang w:val="it-IT"/>
        </w:rPr>
        <w:t>_____________________</w:t>
      </w:r>
    </w:p>
    <w:p w14:paraId="5C3C314B" w14:textId="6457C793" w:rsidR="00F919AD" w:rsidRPr="007B3275" w:rsidRDefault="0015599C" w:rsidP="007B3275">
      <w:pPr>
        <w:spacing w:before="80" w:line="360" w:lineRule="auto"/>
        <w:textAlignment w:val="baseline"/>
        <w:rPr>
          <w:rFonts w:ascii="Arial" w:eastAsia="Garamond" w:hAnsi="Arial" w:cs="Arial"/>
          <w:color w:val="000000"/>
          <w:sz w:val="22"/>
          <w:szCs w:val="22"/>
          <w:lang w:val="it-IT"/>
        </w:rPr>
      </w:pPr>
      <w:r>
        <w:rPr>
          <w:rFonts w:eastAsia="Garamond" w:cstheme="minorHAnsi"/>
          <w:color w:val="000000"/>
          <w:lang w:val="it-IT"/>
        </w:rPr>
        <w:tab/>
      </w:r>
    </w:p>
    <w:sectPr w:rsidR="00F919AD" w:rsidRPr="007B3275" w:rsidSect="00D7619B">
      <w:headerReference w:type="default" r:id="rId8"/>
      <w:footerReference w:type="even" r:id="rId9"/>
      <w:footnotePr>
        <w:pos w:val="beneathText"/>
        <w:numStart w:val="0"/>
      </w:footnotePr>
      <w:endnotePr>
        <w:numFmt w:val="decimal"/>
        <w:numStart w:val="0"/>
      </w:endnotePr>
      <w:pgSz w:w="11906" w:h="16838"/>
      <w:pgMar w:top="1440" w:right="1080" w:bottom="1440" w:left="1080"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AEB3A" w14:textId="77777777" w:rsidR="00C2619C" w:rsidRDefault="00C2619C">
      <w:r>
        <w:separator/>
      </w:r>
    </w:p>
  </w:endnote>
  <w:endnote w:type="continuationSeparator" w:id="0">
    <w:p w14:paraId="619BEB5A" w14:textId="77777777" w:rsidR="00C2619C" w:rsidRDefault="00C2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A7F2" w14:textId="77777777" w:rsidR="00C16605" w:rsidRDefault="0095185A" w:rsidP="00C4281A">
    <w:pPr>
      <w:pStyle w:val="Pidipagina"/>
      <w:framePr w:wrap="around" w:vAnchor="text" w:hAnchor="margin" w:xAlign="right" w:y="1"/>
      <w:rPr>
        <w:rStyle w:val="Numeropagina"/>
      </w:rPr>
    </w:pPr>
    <w:r>
      <w:rPr>
        <w:rStyle w:val="Numeropagina"/>
      </w:rPr>
      <w:fldChar w:fldCharType="begin"/>
    </w:r>
    <w:r w:rsidR="00C16605">
      <w:rPr>
        <w:rStyle w:val="Numeropagina"/>
      </w:rPr>
      <w:instrText xml:space="preserve">PAGE  </w:instrText>
    </w:r>
    <w:r>
      <w:rPr>
        <w:rStyle w:val="Numeropagina"/>
      </w:rPr>
      <w:fldChar w:fldCharType="end"/>
    </w:r>
  </w:p>
  <w:p w14:paraId="3A4CDA70" w14:textId="77777777" w:rsidR="00C16605" w:rsidRDefault="00C16605" w:rsidP="0008489F">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7B986" w14:textId="77777777" w:rsidR="00C2619C" w:rsidRDefault="00C2619C">
      <w:r>
        <w:separator/>
      </w:r>
    </w:p>
  </w:footnote>
  <w:footnote w:type="continuationSeparator" w:id="0">
    <w:p w14:paraId="7A63D33C" w14:textId="77777777" w:rsidR="00C2619C" w:rsidRDefault="00C26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AAFC1" w14:textId="4ADE7873" w:rsidR="00F659B1" w:rsidRPr="00F659B1" w:rsidRDefault="00F659B1" w:rsidP="00F659B1">
    <w:pPr>
      <w:tabs>
        <w:tab w:val="center" w:pos="4819"/>
        <w:tab w:val="right" w:pos="9638"/>
      </w:tabs>
      <w:spacing w:after="0" w:line="240" w:lineRule="auto"/>
      <w:jc w:val="center"/>
      <w:rPr>
        <w:rFonts w:ascii="Arial" w:eastAsia="Calibri" w:hAnsi="Arial" w:cs="Arial"/>
        <w:b/>
        <w:bCs/>
        <w:lang w:val="it-IT" w:bidi="ar-SA"/>
      </w:rPr>
    </w:pPr>
    <w:r w:rsidRPr="00F659B1">
      <w:rPr>
        <w:rFonts w:ascii="Arial" w:eastAsia="Calibri" w:hAnsi="Arial" w:cs="Arial"/>
        <w:b/>
        <w:bCs/>
        <w:lang w:val="it-IT" w:bidi="ar-SA"/>
      </w:rPr>
      <w:t xml:space="preserve">(MODELLO </w:t>
    </w:r>
    <w:r>
      <w:rPr>
        <w:rFonts w:ascii="Arial" w:eastAsia="Calibri" w:hAnsi="Arial" w:cs="Arial"/>
        <w:b/>
        <w:bCs/>
        <w:lang w:val="it-IT" w:bidi="ar-SA"/>
      </w:rPr>
      <w:t>D</w:t>
    </w:r>
    <w:r w:rsidRPr="00F659B1">
      <w:rPr>
        <w:rFonts w:ascii="Arial" w:eastAsia="Calibri" w:hAnsi="Arial" w:cs="Arial"/>
        <w:b/>
        <w:bCs/>
        <w:lang w:val="it-IT" w:bidi="ar-SA"/>
      </w:rPr>
      <w:t xml:space="preserve">) - </w:t>
    </w:r>
  </w:p>
  <w:p w14:paraId="52B5670A" w14:textId="77777777" w:rsidR="00F659B1" w:rsidRPr="00F659B1" w:rsidRDefault="00F659B1" w:rsidP="00F659B1">
    <w:pPr>
      <w:tabs>
        <w:tab w:val="center" w:pos="4819"/>
        <w:tab w:val="right" w:pos="9638"/>
      </w:tabs>
      <w:spacing w:after="0" w:line="240" w:lineRule="auto"/>
      <w:jc w:val="center"/>
      <w:rPr>
        <w:rFonts w:ascii="Arial" w:eastAsia="Calibri" w:hAnsi="Arial" w:cs="Arial"/>
        <w:b/>
        <w:bCs/>
        <w:i/>
        <w:iCs/>
        <w:lang w:val="it-IT" w:bidi="ar-SA"/>
      </w:rPr>
    </w:pPr>
  </w:p>
  <w:p w14:paraId="6316788F" w14:textId="4D8E1640" w:rsidR="00C16605" w:rsidRPr="00060484" w:rsidRDefault="00F659B1" w:rsidP="00F659B1">
    <w:pPr>
      <w:tabs>
        <w:tab w:val="center" w:pos="4819"/>
        <w:tab w:val="right" w:pos="9638"/>
      </w:tabs>
      <w:spacing w:after="0" w:line="240" w:lineRule="auto"/>
      <w:jc w:val="center"/>
      <w:rPr>
        <w:rFonts w:ascii="Times New Roman" w:eastAsia="Times New Roman" w:hAnsi="Times New Roman"/>
        <w:i/>
        <w:color w:val="000000"/>
        <w:sz w:val="18"/>
        <w:lang w:val="it-IT"/>
      </w:rPr>
    </w:pPr>
    <w:r w:rsidRPr="00F659B1">
      <w:rPr>
        <w:rFonts w:ascii="Arial" w:eastAsia="Calibri" w:hAnsi="Arial" w:cs="Arial"/>
        <w:b/>
        <w:bCs/>
        <w:i/>
        <w:iCs/>
        <w:lang w:val="it-IT" w:bidi="ar-SA"/>
      </w:rPr>
      <w:t>FAC SIMILE</w:t>
    </w:r>
    <w:r w:rsidRPr="00F659B1">
      <w:rPr>
        <w:rFonts w:ascii="Arial" w:eastAsia="Calibri" w:hAnsi="Arial" w:cs="Arial"/>
        <w:b/>
        <w:bCs/>
        <w:lang w:val="it-IT" w:bidi="ar-SA"/>
      </w:rPr>
      <w:t xml:space="preserve"> </w:t>
    </w:r>
    <w:r>
      <w:rPr>
        <w:rFonts w:ascii="Arial" w:eastAsia="Calibri" w:hAnsi="Arial" w:cs="Arial"/>
        <w:b/>
        <w:bCs/>
        <w:lang w:val="it-IT" w:bidi="ar-SA"/>
      </w:rPr>
      <w:t>INFORMATIVA SUL TRATTAMENTO DEI DATI PERSONALI</w:t>
    </w:r>
  </w:p>
  <w:p w14:paraId="701BE5A1" w14:textId="77777777" w:rsidR="00C16605" w:rsidRPr="00060484" w:rsidRDefault="00C16605">
    <w:pPr>
      <w:pStyle w:val="Normale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center" w:pos="4819"/>
        <w:tab w:val="right" w:pos="9638"/>
      </w:tabs>
      <w:rPr>
        <w:rFonts w:ascii="Times New Roman" w:eastAsia="Times New Roman" w:hAnsi="Times New Roman"/>
        <w:i/>
        <w:color w:val="000000"/>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38B86E"/>
    <w:lvl w:ilvl="0">
      <w:start w:val="1"/>
      <w:numFmt w:val="decimal"/>
      <w:lvlText w:val="%1)"/>
      <w:lvlJc w:val="left"/>
      <w:pPr>
        <w:tabs>
          <w:tab w:val="num" w:pos="360"/>
        </w:tabs>
        <w:ind w:left="360" w:hanging="360"/>
      </w:pPr>
      <w:rPr>
        <w:b w:val="0"/>
        <w:lang w:val="it-IT"/>
      </w:rPr>
    </w:lvl>
  </w:abstractNum>
  <w:abstractNum w:abstractNumId="1" w15:restartNumberingAfterBreak="0">
    <w:nsid w:val="00000003"/>
    <w:multiLevelType w:val="multilevel"/>
    <w:tmpl w:val="00000003"/>
    <w:lvl w:ilvl="0">
      <w:start w:val="1"/>
      <w:numFmt w:val="lowerLetter"/>
      <w:lvlText w:val="%1)"/>
      <w:lvlJc w:val="left"/>
      <w:pPr>
        <w:tabs>
          <w:tab w:val="num" w:pos="360"/>
        </w:tabs>
        <w:ind w:left="360" w:hanging="360"/>
      </w:pPr>
    </w:lvl>
    <w:lvl w:ilvl="1">
      <w:start w:val="1"/>
      <w:numFmt w:val="lowerLetter"/>
      <w:lvlText w:val="%2)"/>
      <w:lvlJc w:val="left"/>
      <w:pPr>
        <w:tabs>
          <w:tab w:val="num" w:pos="900"/>
        </w:tabs>
        <w:ind w:left="90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2" w15:restartNumberingAfterBreak="0">
    <w:nsid w:val="04DC0A58"/>
    <w:multiLevelType w:val="hybridMultilevel"/>
    <w:tmpl w:val="03F65244"/>
    <w:lvl w:ilvl="0" w:tplc="624A0D58">
      <w:numFmt w:val="bullet"/>
      <w:lvlText w:val=""/>
      <w:lvlJc w:val="left"/>
      <w:pPr>
        <w:tabs>
          <w:tab w:val="num" w:pos="579"/>
        </w:tabs>
        <w:ind w:left="579" w:hanging="360"/>
      </w:pPr>
      <w:rPr>
        <w:rFonts w:ascii="Symbol" w:eastAsia="Times New Roman" w:hAnsi="Symbol" w:cs="Times New Roman" w:hint="default"/>
        <w:color w:val="auto"/>
      </w:rPr>
    </w:lvl>
    <w:lvl w:ilvl="1" w:tplc="0410000F">
      <w:start w:val="1"/>
      <w:numFmt w:val="decimal"/>
      <w:lvlText w:val="%2."/>
      <w:lvlJc w:val="left"/>
      <w:pPr>
        <w:tabs>
          <w:tab w:val="num" w:pos="1299"/>
        </w:tabs>
        <w:ind w:left="1299" w:hanging="360"/>
      </w:pPr>
      <w:rPr>
        <w:rFonts w:hint="default"/>
        <w:color w:val="auto"/>
      </w:rPr>
    </w:lvl>
    <w:lvl w:ilvl="2" w:tplc="04100005" w:tentative="1">
      <w:start w:val="1"/>
      <w:numFmt w:val="bullet"/>
      <w:lvlText w:val=""/>
      <w:lvlJc w:val="left"/>
      <w:pPr>
        <w:tabs>
          <w:tab w:val="num" w:pos="2019"/>
        </w:tabs>
        <w:ind w:left="2019" w:hanging="360"/>
      </w:pPr>
      <w:rPr>
        <w:rFonts w:ascii="Wingdings" w:hAnsi="Wingdings" w:hint="default"/>
      </w:rPr>
    </w:lvl>
    <w:lvl w:ilvl="3" w:tplc="04100001" w:tentative="1">
      <w:start w:val="1"/>
      <w:numFmt w:val="bullet"/>
      <w:lvlText w:val=""/>
      <w:lvlJc w:val="left"/>
      <w:pPr>
        <w:tabs>
          <w:tab w:val="num" w:pos="2739"/>
        </w:tabs>
        <w:ind w:left="2739" w:hanging="360"/>
      </w:pPr>
      <w:rPr>
        <w:rFonts w:ascii="Symbol" w:hAnsi="Symbol" w:hint="default"/>
      </w:rPr>
    </w:lvl>
    <w:lvl w:ilvl="4" w:tplc="04100003" w:tentative="1">
      <w:start w:val="1"/>
      <w:numFmt w:val="bullet"/>
      <w:lvlText w:val="o"/>
      <w:lvlJc w:val="left"/>
      <w:pPr>
        <w:tabs>
          <w:tab w:val="num" w:pos="3459"/>
        </w:tabs>
        <w:ind w:left="3459" w:hanging="360"/>
      </w:pPr>
      <w:rPr>
        <w:rFonts w:ascii="Courier New" w:hAnsi="Courier New" w:cs="Courier New" w:hint="default"/>
      </w:rPr>
    </w:lvl>
    <w:lvl w:ilvl="5" w:tplc="04100005" w:tentative="1">
      <w:start w:val="1"/>
      <w:numFmt w:val="bullet"/>
      <w:lvlText w:val=""/>
      <w:lvlJc w:val="left"/>
      <w:pPr>
        <w:tabs>
          <w:tab w:val="num" w:pos="4179"/>
        </w:tabs>
        <w:ind w:left="4179" w:hanging="360"/>
      </w:pPr>
      <w:rPr>
        <w:rFonts w:ascii="Wingdings" w:hAnsi="Wingdings" w:hint="default"/>
      </w:rPr>
    </w:lvl>
    <w:lvl w:ilvl="6" w:tplc="04100001" w:tentative="1">
      <w:start w:val="1"/>
      <w:numFmt w:val="bullet"/>
      <w:lvlText w:val=""/>
      <w:lvlJc w:val="left"/>
      <w:pPr>
        <w:tabs>
          <w:tab w:val="num" w:pos="4899"/>
        </w:tabs>
        <w:ind w:left="4899" w:hanging="360"/>
      </w:pPr>
      <w:rPr>
        <w:rFonts w:ascii="Symbol" w:hAnsi="Symbol" w:hint="default"/>
      </w:rPr>
    </w:lvl>
    <w:lvl w:ilvl="7" w:tplc="04100003" w:tentative="1">
      <w:start w:val="1"/>
      <w:numFmt w:val="bullet"/>
      <w:lvlText w:val="o"/>
      <w:lvlJc w:val="left"/>
      <w:pPr>
        <w:tabs>
          <w:tab w:val="num" w:pos="5619"/>
        </w:tabs>
        <w:ind w:left="5619" w:hanging="360"/>
      </w:pPr>
      <w:rPr>
        <w:rFonts w:ascii="Courier New" w:hAnsi="Courier New" w:cs="Courier New" w:hint="default"/>
      </w:rPr>
    </w:lvl>
    <w:lvl w:ilvl="8" w:tplc="04100005" w:tentative="1">
      <w:start w:val="1"/>
      <w:numFmt w:val="bullet"/>
      <w:lvlText w:val=""/>
      <w:lvlJc w:val="left"/>
      <w:pPr>
        <w:tabs>
          <w:tab w:val="num" w:pos="6339"/>
        </w:tabs>
        <w:ind w:left="6339" w:hanging="360"/>
      </w:pPr>
      <w:rPr>
        <w:rFonts w:ascii="Wingdings" w:hAnsi="Wingdings" w:hint="default"/>
      </w:rPr>
    </w:lvl>
  </w:abstractNum>
  <w:abstractNum w:abstractNumId="3" w15:restartNumberingAfterBreak="0">
    <w:nsid w:val="063424CC"/>
    <w:multiLevelType w:val="hybridMultilevel"/>
    <w:tmpl w:val="9D38F6E6"/>
    <w:lvl w:ilvl="0" w:tplc="D92E522A">
      <w:start w:val="1"/>
      <w:numFmt w:val="bullet"/>
      <w:lvlText w:val="□"/>
      <w:lvlJc w:val="left"/>
      <w:pPr>
        <w:tabs>
          <w:tab w:val="num" w:pos="1211"/>
        </w:tabs>
        <w:ind w:left="1211" w:hanging="360"/>
      </w:pPr>
      <w:rPr>
        <w:rFonts w:ascii="Courier New" w:hAnsi="Courier New" w:hint="default"/>
      </w:rPr>
    </w:lvl>
    <w:lvl w:ilvl="1" w:tplc="04100003" w:tentative="1">
      <w:start w:val="1"/>
      <w:numFmt w:val="bullet"/>
      <w:lvlText w:val="o"/>
      <w:lvlJc w:val="left"/>
      <w:pPr>
        <w:tabs>
          <w:tab w:val="num" w:pos="2291"/>
        </w:tabs>
        <w:ind w:left="2291" w:hanging="360"/>
      </w:pPr>
      <w:rPr>
        <w:rFonts w:ascii="Courier New" w:hAnsi="Courier New" w:cs="Courier New"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cs="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cs="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4" w15:restartNumberingAfterBreak="0">
    <w:nsid w:val="10506D18"/>
    <w:multiLevelType w:val="multilevel"/>
    <w:tmpl w:val="165A004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13E4506A"/>
    <w:multiLevelType w:val="hybridMultilevel"/>
    <w:tmpl w:val="7B2A82A8"/>
    <w:lvl w:ilvl="0" w:tplc="197AE508">
      <w:start w:val="12"/>
      <w:numFmt w:val="lowerLetter"/>
      <w:lvlText w:val="%1)"/>
      <w:lvlJc w:val="left"/>
      <w:pPr>
        <w:ind w:left="1560" w:hanging="360"/>
      </w:pPr>
      <w:rPr>
        <w:rFonts w:hint="default"/>
      </w:rPr>
    </w:lvl>
    <w:lvl w:ilvl="1" w:tplc="04100019" w:tentative="1">
      <w:start w:val="1"/>
      <w:numFmt w:val="lowerLetter"/>
      <w:lvlText w:val="%2."/>
      <w:lvlJc w:val="left"/>
      <w:pPr>
        <w:ind w:left="2280" w:hanging="360"/>
      </w:pPr>
    </w:lvl>
    <w:lvl w:ilvl="2" w:tplc="0410001B" w:tentative="1">
      <w:start w:val="1"/>
      <w:numFmt w:val="lowerRoman"/>
      <w:lvlText w:val="%3."/>
      <w:lvlJc w:val="right"/>
      <w:pPr>
        <w:ind w:left="3000" w:hanging="180"/>
      </w:pPr>
    </w:lvl>
    <w:lvl w:ilvl="3" w:tplc="0410000F" w:tentative="1">
      <w:start w:val="1"/>
      <w:numFmt w:val="decimal"/>
      <w:lvlText w:val="%4."/>
      <w:lvlJc w:val="left"/>
      <w:pPr>
        <w:ind w:left="3720" w:hanging="360"/>
      </w:pPr>
    </w:lvl>
    <w:lvl w:ilvl="4" w:tplc="04100019" w:tentative="1">
      <w:start w:val="1"/>
      <w:numFmt w:val="lowerLetter"/>
      <w:lvlText w:val="%5."/>
      <w:lvlJc w:val="left"/>
      <w:pPr>
        <w:ind w:left="4440" w:hanging="360"/>
      </w:pPr>
    </w:lvl>
    <w:lvl w:ilvl="5" w:tplc="0410001B" w:tentative="1">
      <w:start w:val="1"/>
      <w:numFmt w:val="lowerRoman"/>
      <w:lvlText w:val="%6."/>
      <w:lvlJc w:val="right"/>
      <w:pPr>
        <w:ind w:left="5160" w:hanging="180"/>
      </w:pPr>
    </w:lvl>
    <w:lvl w:ilvl="6" w:tplc="0410000F" w:tentative="1">
      <w:start w:val="1"/>
      <w:numFmt w:val="decimal"/>
      <w:lvlText w:val="%7."/>
      <w:lvlJc w:val="left"/>
      <w:pPr>
        <w:ind w:left="5880" w:hanging="360"/>
      </w:pPr>
    </w:lvl>
    <w:lvl w:ilvl="7" w:tplc="04100019" w:tentative="1">
      <w:start w:val="1"/>
      <w:numFmt w:val="lowerLetter"/>
      <w:lvlText w:val="%8."/>
      <w:lvlJc w:val="left"/>
      <w:pPr>
        <w:ind w:left="6600" w:hanging="360"/>
      </w:pPr>
    </w:lvl>
    <w:lvl w:ilvl="8" w:tplc="0410001B" w:tentative="1">
      <w:start w:val="1"/>
      <w:numFmt w:val="lowerRoman"/>
      <w:lvlText w:val="%9."/>
      <w:lvlJc w:val="right"/>
      <w:pPr>
        <w:ind w:left="7320" w:hanging="180"/>
      </w:pPr>
    </w:lvl>
  </w:abstractNum>
  <w:abstractNum w:abstractNumId="6" w15:restartNumberingAfterBreak="0">
    <w:nsid w:val="15BA2F52"/>
    <w:multiLevelType w:val="hybridMultilevel"/>
    <w:tmpl w:val="5584358E"/>
    <w:lvl w:ilvl="0" w:tplc="D92E522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65D346F"/>
    <w:multiLevelType w:val="multilevel"/>
    <w:tmpl w:val="9314CD9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17C2291F"/>
    <w:multiLevelType w:val="hybridMultilevel"/>
    <w:tmpl w:val="AB48611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88737E1"/>
    <w:multiLevelType w:val="multilevel"/>
    <w:tmpl w:val="F8268AA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C646E88"/>
    <w:multiLevelType w:val="hybridMultilevel"/>
    <w:tmpl w:val="4388411C"/>
    <w:lvl w:ilvl="0" w:tplc="B1D0F61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CDF4DE6"/>
    <w:multiLevelType w:val="multilevel"/>
    <w:tmpl w:val="4E6AC90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21C65F45"/>
    <w:multiLevelType w:val="hybridMultilevel"/>
    <w:tmpl w:val="6F929EB2"/>
    <w:lvl w:ilvl="0" w:tplc="04100003">
      <w:start w:val="1"/>
      <w:numFmt w:val="bullet"/>
      <w:lvlText w:val="o"/>
      <w:lvlJc w:val="left"/>
      <w:pPr>
        <w:ind w:left="720" w:hanging="360"/>
      </w:pPr>
      <w:rPr>
        <w:rFonts w:ascii="Courier New" w:hAnsi="Courier New" w:cs="Courier New" w:hint="default"/>
      </w:rPr>
    </w:lvl>
    <w:lvl w:ilvl="1" w:tplc="46EACB60">
      <w:start w:val="1"/>
      <w:numFmt w:val="bullet"/>
      <w:lvlText w:val="-"/>
      <w:lvlJc w:val="left"/>
      <w:pPr>
        <w:ind w:left="1440" w:hanging="360"/>
      </w:pPr>
      <w:rPr>
        <w:rFonts w:ascii="Arial" w:hAnsi="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57060DF"/>
    <w:multiLevelType w:val="hybridMultilevel"/>
    <w:tmpl w:val="158E468A"/>
    <w:lvl w:ilvl="0" w:tplc="D92E522A">
      <w:start w:val="1"/>
      <w:numFmt w:val="bullet"/>
      <w:lvlText w:val="□"/>
      <w:lvlJc w:val="left"/>
      <w:pPr>
        <w:tabs>
          <w:tab w:val="num" w:pos="1211"/>
        </w:tabs>
        <w:ind w:left="1211" w:hanging="360"/>
      </w:pPr>
      <w:rPr>
        <w:rFonts w:ascii="Courier New" w:hAnsi="Courier New" w:hint="default"/>
      </w:rPr>
    </w:lvl>
    <w:lvl w:ilvl="1" w:tplc="04100003" w:tentative="1">
      <w:start w:val="1"/>
      <w:numFmt w:val="bullet"/>
      <w:lvlText w:val="o"/>
      <w:lvlJc w:val="left"/>
      <w:pPr>
        <w:tabs>
          <w:tab w:val="num" w:pos="2291"/>
        </w:tabs>
        <w:ind w:left="2291" w:hanging="360"/>
      </w:pPr>
      <w:rPr>
        <w:rFonts w:ascii="Courier New" w:hAnsi="Courier New" w:cs="Courier New"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cs="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cs="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69273B6"/>
    <w:multiLevelType w:val="hybridMultilevel"/>
    <w:tmpl w:val="5574C5A0"/>
    <w:lvl w:ilvl="0" w:tplc="8B72191A">
      <w:start w:val="1"/>
      <w:numFmt w:val="bullet"/>
      <w:lvlText w:val="-"/>
      <w:lvlJc w:val="left"/>
      <w:pPr>
        <w:ind w:left="1440" w:hanging="360"/>
      </w:pPr>
      <w:rPr>
        <w:rFonts w:ascii="Segoe UI" w:eastAsia="Times New Roman" w:hAnsi="Segoe UI" w:cs="Segoe U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2D624CEC"/>
    <w:multiLevelType w:val="hybridMultilevel"/>
    <w:tmpl w:val="C7ACB0F0"/>
    <w:lvl w:ilvl="0" w:tplc="9F1C7EAA">
      <w:start w:val="4"/>
      <w:numFmt w:val="bullet"/>
      <w:lvlText w:val="-"/>
      <w:lvlJc w:val="left"/>
      <w:pPr>
        <w:ind w:left="720" w:hanging="360"/>
      </w:pPr>
      <w:rPr>
        <w:rFonts w:ascii="Segoe UI" w:eastAsia="Times New Roman" w:hAnsi="Segoe UI" w:cs="Segoe U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F6B4D6D"/>
    <w:multiLevelType w:val="hybridMultilevel"/>
    <w:tmpl w:val="0C22D0D4"/>
    <w:lvl w:ilvl="0" w:tplc="D92E522A">
      <w:start w:val="1"/>
      <w:numFmt w:val="bullet"/>
      <w:lvlText w:val="□"/>
      <w:lvlJc w:val="left"/>
      <w:pPr>
        <w:ind w:left="720" w:hanging="360"/>
      </w:pPr>
      <w:rPr>
        <w:rFonts w:ascii="Courier New" w:hAnsi="Courier New" w:hint="default"/>
      </w:rPr>
    </w:lvl>
    <w:lvl w:ilvl="1" w:tplc="D92E522A">
      <w:start w:val="1"/>
      <w:numFmt w:val="bullet"/>
      <w:lvlText w:val="□"/>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0AA291D"/>
    <w:multiLevelType w:val="hybridMultilevel"/>
    <w:tmpl w:val="97563D08"/>
    <w:lvl w:ilvl="0" w:tplc="B78C0A8C">
      <w:start w:val="1"/>
      <w:numFmt w:val="lowerLetter"/>
      <w:lvlText w:val="%1)"/>
      <w:lvlJc w:val="left"/>
      <w:pPr>
        <w:ind w:left="1080" w:hanging="360"/>
      </w:pPr>
      <w:rPr>
        <w:rFonts w:hint="default"/>
        <w:b/>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37685079"/>
    <w:multiLevelType w:val="hybridMultilevel"/>
    <w:tmpl w:val="1E782A98"/>
    <w:lvl w:ilvl="0" w:tplc="611E5556">
      <w:start w:val="1"/>
      <w:numFmt w:val="decimal"/>
      <w:lvlText w:val="%1."/>
      <w:lvlJc w:val="left"/>
      <w:pPr>
        <w:ind w:left="720" w:hanging="360"/>
      </w:pPr>
      <w:rPr>
        <w:b/>
      </w:rPr>
    </w:lvl>
    <w:lvl w:ilvl="1" w:tplc="04100003">
      <w:start w:val="1"/>
      <w:numFmt w:val="bullet"/>
      <w:lvlText w:val="o"/>
      <w:lvlJc w:val="left"/>
      <w:pPr>
        <w:ind w:left="1440" w:hanging="360"/>
      </w:pPr>
      <w:rPr>
        <w:rFonts w:ascii="Courier New" w:hAnsi="Courier New" w:cs="Courier New"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C635CE7"/>
    <w:multiLevelType w:val="hybridMultilevel"/>
    <w:tmpl w:val="CA5CC52E"/>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0" w15:restartNumberingAfterBreak="0">
    <w:nsid w:val="3C654021"/>
    <w:multiLevelType w:val="hybridMultilevel"/>
    <w:tmpl w:val="4202C634"/>
    <w:lvl w:ilvl="0" w:tplc="A42CC6AC">
      <w:start w:val="1"/>
      <w:numFmt w:val="lowerLetter"/>
      <w:lvlText w:val="%1)"/>
      <w:lvlJc w:val="left"/>
      <w:pPr>
        <w:ind w:left="1260" w:hanging="360"/>
      </w:pPr>
      <w:rPr>
        <w:rFonts w:hint="default"/>
        <w:b w:val="0"/>
      </w:rPr>
    </w:lvl>
    <w:lvl w:ilvl="1" w:tplc="04100019" w:tentative="1">
      <w:start w:val="1"/>
      <w:numFmt w:val="lowerLetter"/>
      <w:lvlText w:val="%2."/>
      <w:lvlJc w:val="left"/>
      <w:pPr>
        <w:ind w:left="1980" w:hanging="360"/>
      </w:pPr>
    </w:lvl>
    <w:lvl w:ilvl="2" w:tplc="0410001B" w:tentative="1">
      <w:start w:val="1"/>
      <w:numFmt w:val="lowerRoman"/>
      <w:lvlText w:val="%3."/>
      <w:lvlJc w:val="right"/>
      <w:pPr>
        <w:ind w:left="2700" w:hanging="180"/>
      </w:pPr>
    </w:lvl>
    <w:lvl w:ilvl="3" w:tplc="0410000F" w:tentative="1">
      <w:start w:val="1"/>
      <w:numFmt w:val="decimal"/>
      <w:lvlText w:val="%4."/>
      <w:lvlJc w:val="left"/>
      <w:pPr>
        <w:ind w:left="3420" w:hanging="360"/>
      </w:pPr>
    </w:lvl>
    <w:lvl w:ilvl="4" w:tplc="04100019" w:tentative="1">
      <w:start w:val="1"/>
      <w:numFmt w:val="lowerLetter"/>
      <w:lvlText w:val="%5."/>
      <w:lvlJc w:val="left"/>
      <w:pPr>
        <w:ind w:left="4140" w:hanging="360"/>
      </w:pPr>
    </w:lvl>
    <w:lvl w:ilvl="5" w:tplc="0410001B" w:tentative="1">
      <w:start w:val="1"/>
      <w:numFmt w:val="lowerRoman"/>
      <w:lvlText w:val="%6."/>
      <w:lvlJc w:val="right"/>
      <w:pPr>
        <w:ind w:left="4860" w:hanging="180"/>
      </w:pPr>
    </w:lvl>
    <w:lvl w:ilvl="6" w:tplc="0410000F" w:tentative="1">
      <w:start w:val="1"/>
      <w:numFmt w:val="decimal"/>
      <w:lvlText w:val="%7."/>
      <w:lvlJc w:val="left"/>
      <w:pPr>
        <w:ind w:left="5580" w:hanging="360"/>
      </w:pPr>
    </w:lvl>
    <w:lvl w:ilvl="7" w:tplc="04100019" w:tentative="1">
      <w:start w:val="1"/>
      <w:numFmt w:val="lowerLetter"/>
      <w:lvlText w:val="%8."/>
      <w:lvlJc w:val="left"/>
      <w:pPr>
        <w:ind w:left="6300" w:hanging="360"/>
      </w:pPr>
    </w:lvl>
    <w:lvl w:ilvl="8" w:tplc="0410001B" w:tentative="1">
      <w:start w:val="1"/>
      <w:numFmt w:val="lowerRoman"/>
      <w:lvlText w:val="%9."/>
      <w:lvlJc w:val="right"/>
      <w:pPr>
        <w:ind w:left="7020" w:hanging="180"/>
      </w:pPr>
    </w:lvl>
  </w:abstractNum>
  <w:abstractNum w:abstractNumId="21" w15:restartNumberingAfterBreak="0">
    <w:nsid w:val="3FB13B1B"/>
    <w:multiLevelType w:val="hybridMultilevel"/>
    <w:tmpl w:val="80969E16"/>
    <w:lvl w:ilvl="0" w:tplc="D92E522A">
      <w:start w:val="1"/>
      <w:numFmt w:val="bullet"/>
      <w:lvlText w:val="□"/>
      <w:lvlJc w:val="left"/>
      <w:pPr>
        <w:tabs>
          <w:tab w:val="num" w:pos="1211"/>
        </w:tabs>
        <w:ind w:left="1211" w:hanging="360"/>
      </w:pPr>
      <w:rPr>
        <w:rFonts w:ascii="Courier New" w:hAnsi="Courier New" w:hint="default"/>
      </w:rPr>
    </w:lvl>
    <w:lvl w:ilvl="1" w:tplc="04100003" w:tentative="1">
      <w:start w:val="1"/>
      <w:numFmt w:val="bullet"/>
      <w:lvlText w:val="o"/>
      <w:lvlJc w:val="left"/>
      <w:pPr>
        <w:tabs>
          <w:tab w:val="num" w:pos="2291"/>
        </w:tabs>
        <w:ind w:left="2291" w:hanging="360"/>
      </w:pPr>
      <w:rPr>
        <w:rFonts w:ascii="Courier New" w:hAnsi="Courier New" w:cs="Courier New"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cs="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cs="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22" w15:restartNumberingAfterBreak="0">
    <w:nsid w:val="3FB41638"/>
    <w:multiLevelType w:val="hybridMultilevel"/>
    <w:tmpl w:val="6A34C07E"/>
    <w:lvl w:ilvl="0" w:tplc="BEDC966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3" w15:restartNumberingAfterBreak="0">
    <w:nsid w:val="416B5C06"/>
    <w:multiLevelType w:val="multilevel"/>
    <w:tmpl w:val="4506679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41703328"/>
    <w:multiLevelType w:val="multilevel"/>
    <w:tmpl w:val="A6C0A288"/>
    <w:lvl w:ilvl="0">
      <w:start w:val="1"/>
      <w:numFmt w:val="lowerLetter"/>
      <w:lvlText w:val="%1)"/>
      <w:lvlJc w:val="left"/>
      <w:pPr>
        <w:tabs>
          <w:tab w:val="num" w:pos="360"/>
        </w:tabs>
        <w:ind w:left="360" w:hanging="360"/>
      </w:pPr>
    </w:lvl>
    <w:lvl w:ilvl="1">
      <w:start w:val="1"/>
      <w:numFmt w:val="bullet"/>
      <w:lvlText w:val="□"/>
      <w:lvlJc w:val="left"/>
      <w:pPr>
        <w:tabs>
          <w:tab w:val="num" w:pos="900"/>
        </w:tabs>
        <w:ind w:left="900" w:hanging="360"/>
      </w:pPr>
      <w:rPr>
        <w:rFonts w:ascii="Courier New" w:hAnsi="Courier New" w:hint="default"/>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25" w15:restartNumberingAfterBreak="0">
    <w:nsid w:val="42434CA7"/>
    <w:multiLevelType w:val="hybridMultilevel"/>
    <w:tmpl w:val="22B498BE"/>
    <w:lvl w:ilvl="0" w:tplc="58C4E690">
      <w:start w:val="1"/>
      <w:numFmt w:val="decimal"/>
      <w:lvlText w:val="%1)"/>
      <w:lvlJc w:val="left"/>
      <w:pPr>
        <w:ind w:left="360" w:hanging="360"/>
      </w:pPr>
      <w:rPr>
        <w:b/>
        <w:b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46E8020F"/>
    <w:multiLevelType w:val="hybridMultilevel"/>
    <w:tmpl w:val="3EE0617E"/>
    <w:lvl w:ilvl="0" w:tplc="04100017">
      <w:start w:val="1"/>
      <w:numFmt w:val="lowerLetter"/>
      <w:lvlText w:val="%1)"/>
      <w:lvlJc w:val="left"/>
      <w:pPr>
        <w:ind w:left="1560" w:hanging="360"/>
      </w:pPr>
    </w:lvl>
    <w:lvl w:ilvl="1" w:tplc="04100019" w:tentative="1">
      <w:start w:val="1"/>
      <w:numFmt w:val="lowerLetter"/>
      <w:lvlText w:val="%2."/>
      <w:lvlJc w:val="left"/>
      <w:pPr>
        <w:ind w:left="2280" w:hanging="360"/>
      </w:pPr>
    </w:lvl>
    <w:lvl w:ilvl="2" w:tplc="0410001B" w:tentative="1">
      <w:start w:val="1"/>
      <w:numFmt w:val="lowerRoman"/>
      <w:lvlText w:val="%3."/>
      <w:lvlJc w:val="right"/>
      <w:pPr>
        <w:ind w:left="3000" w:hanging="180"/>
      </w:pPr>
    </w:lvl>
    <w:lvl w:ilvl="3" w:tplc="0410000F" w:tentative="1">
      <w:start w:val="1"/>
      <w:numFmt w:val="decimal"/>
      <w:lvlText w:val="%4."/>
      <w:lvlJc w:val="left"/>
      <w:pPr>
        <w:ind w:left="3720" w:hanging="360"/>
      </w:pPr>
    </w:lvl>
    <w:lvl w:ilvl="4" w:tplc="04100019" w:tentative="1">
      <w:start w:val="1"/>
      <w:numFmt w:val="lowerLetter"/>
      <w:lvlText w:val="%5."/>
      <w:lvlJc w:val="left"/>
      <w:pPr>
        <w:ind w:left="4440" w:hanging="360"/>
      </w:pPr>
    </w:lvl>
    <w:lvl w:ilvl="5" w:tplc="0410001B" w:tentative="1">
      <w:start w:val="1"/>
      <w:numFmt w:val="lowerRoman"/>
      <w:lvlText w:val="%6."/>
      <w:lvlJc w:val="right"/>
      <w:pPr>
        <w:ind w:left="5160" w:hanging="180"/>
      </w:pPr>
    </w:lvl>
    <w:lvl w:ilvl="6" w:tplc="0410000F" w:tentative="1">
      <w:start w:val="1"/>
      <w:numFmt w:val="decimal"/>
      <w:lvlText w:val="%7."/>
      <w:lvlJc w:val="left"/>
      <w:pPr>
        <w:ind w:left="5880" w:hanging="360"/>
      </w:pPr>
    </w:lvl>
    <w:lvl w:ilvl="7" w:tplc="04100019" w:tentative="1">
      <w:start w:val="1"/>
      <w:numFmt w:val="lowerLetter"/>
      <w:lvlText w:val="%8."/>
      <w:lvlJc w:val="left"/>
      <w:pPr>
        <w:ind w:left="6600" w:hanging="360"/>
      </w:pPr>
    </w:lvl>
    <w:lvl w:ilvl="8" w:tplc="0410001B" w:tentative="1">
      <w:start w:val="1"/>
      <w:numFmt w:val="lowerRoman"/>
      <w:lvlText w:val="%9."/>
      <w:lvlJc w:val="right"/>
      <w:pPr>
        <w:ind w:left="7320" w:hanging="180"/>
      </w:pPr>
    </w:lvl>
  </w:abstractNum>
  <w:abstractNum w:abstractNumId="27" w15:restartNumberingAfterBreak="0">
    <w:nsid w:val="51F62012"/>
    <w:multiLevelType w:val="hybridMultilevel"/>
    <w:tmpl w:val="4F48CEB0"/>
    <w:lvl w:ilvl="0" w:tplc="D3EC9602">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59D2EA0"/>
    <w:multiLevelType w:val="hybridMultilevel"/>
    <w:tmpl w:val="EBD6EF88"/>
    <w:lvl w:ilvl="0" w:tplc="8E3C3F54">
      <w:start w:val="1"/>
      <w:numFmt w:val="lowerLetter"/>
      <w:lvlText w:val="%1)"/>
      <w:lvlJc w:val="left"/>
      <w:pPr>
        <w:ind w:left="1200" w:hanging="360"/>
      </w:pPr>
      <w:rPr>
        <w:rFonts w:hint="default"/>
      </w:rPr>
    </w:lvl>
    <w:lvl w:ilvl="1" w:tplc="04100019" w:tentative="1">
      <w:start w:val="1"/>
      <w:numFmt w:val="lowerLetter"/>
      <w:lvlText w:val="%2."/>
      <w:lvlJc w:val="left"/>
      <w:pPr>
        <w:ind w:left="1920" w:hanging="360"/>
      </w:p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29" w15:restartNumberingAfterBreak="0">
    <w:nsid w:val="56E377AD"/>
    <w:multiLevelType w:val="hybridMultilevel"/>
    <w:tmpl w:val="158AD2FE"/>
    <w:lvl w:ilvl="0" w:tplc="D92E522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D68373F"/>
    <w:multiLevelType w:val="hybridMultilevel"/>
    <w:tmpl w:val="32BA51AA"/>
    <w:lvl w:ilvl="0" w:tplc="2D6028B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E7D333B"/>
    <w:multiLevelType w:val="hybridMultilevel"/>
    <w:tmpl w:val="B58A0BBC"/>
    <w:lvl w:ilvl="0" w:tplc="FFFFFFFF">
      <w:start w:val="1"/>
      <w:numFmt w:val="lowerLetter"/>
      <w:lvlText w:val="%1)"/>
      <w:lvlJc w:val="left"/>
      <w:pPr>
        <w:ind w:left="1074" w:hanging="360"/>
      </w:pPr>
      <w:rPr>
        <w:b/>
        <w:bCs/>
      </w:rPr>
    </w:lvl>
    <w:lvl w:ilvl="1" w:tplc="FFFFFFFF">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32" w15:restartNumberingAfterBreak="0">
    <w:nsid w:val="5EAA767D"/>
    <w:multiLevelType w:val="multilevel"/>
    <w:tmpl w:val="EF925034"/>
    <w:lvl w:ilvl="0">
      <w:start w:val="1"/>
      <w:numFmt w:val="lowerRoman"/>
      <w:lvlText w:val="%1."/>
      <w:lvlJc w:val="right"/>
      <w:pPr>
        <w:tabs>
          <w:tab w:val="left" w:pos="288"/>
        </w:tabs>
        <w:ind w:left="720"/>
      </w:pPr>
      <w:rPr>
        <w:b/>
        <w:bCs/>
        <w:strike w:val="0"/>
        <w:color w:val="000000"/>
        <w:spacing w:val="0"/>
        <w:w w:val="100"/>
        <w:sz w:val="22"/>
        <w:szCs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2576A1F"/>
    <w:multiLevelType w:val="multilevel"/>
    <w:tmpl w:val="F1FE4AF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627A30F1"/>
    <w:multiLevelType w:val="hybridMultilevel"/>
    <w:tmpl w:val="B58A0BBC"/>
    <w:lvl w:ilvl="0" w:tplc="93A00E16">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8A12A7B"/>
    <w:multiLevelType w:val="hybridMultilevel"/>
    <w:tmpl w:val="E08E2274"/>
    <w:lvl w:ilvl="0" w:tplc="5A0874AE">
      <w:start w:val="13"/>
      <w:numFmt w:val="lowerLetter"/>
      <w:lvlText w:val="%1)"/>
      <w:lvlJc w:val="left"/>
      <w:pPr>
        <w:ind w:left="1560" w:hanging="360"/>
      </w:pPr>
      <w:rPr>
        <w:rFonts w:hint="default"/>
      </w:rPr>
    </w:lvl>
    <w:lvl w:ilvl="1" w:tplc="04100019" w:tentative="1">
      <w:start w:val="1"/>
      <w:numFmt w:val="lowerLetter"/>
      <w:lvlText w:val="%2."/>
      <w:lvlJc w:val="left"/>
      <w:pPr>
        <w:ind w:left="2280" w:hanging="360"/>
      </w:pPr>
    </w:lvl>
    <w:lvl w:ilvl="2" w:tplc="0410001B" w:tentative="1">
      <w:start w:val="1"/>
      <w:numFmt w:val="lowerRoman"/>
      <w:lvlText w:val="%3."/>
      <w:lvlJc w:val="right"/>
      <w:pPr>
        <w:ind w:left="3000" w:hanging="180"/>
      </w:pPr>
    </w:lvl>
    <w:lvl w:ilvl="3" w:tplc="0410000F" w:tentative="1">
      <w:start w:val="1"/>
      <w:numFmt w:val="decimal"/>
      <w:lvlText w:val="%4."/>
      <w:lvlJc w:val="left"/>
      <w:pPr>
        <w:ind w:left="3720" w:hanging="360"/>
      </w:pPr>
    </w:lvl>
    <w:lvl w:ilvl="4" w:tplc="04100019" w:tentative="1">
      <w:start w:val="1"/>
      <w:numFmt w:val="lowerLetter"/>
      <w:lvlText w:val="%5."/>
      <w:lvlJc w:val="left"/>
      <w:pPr>
        <w:ind w:left="4440" w:hanging="360"/>
      </w:pPr>
    </w:lvl>
    <w:lvl w:ilvl="5" w:tplc="0410001B" w:tentative="1">
      <w:start w:val="1"/>
      <w:numFmt w:val="lowerRoman"/>
      <w:lvlText w:val="%6."/>
      <w:lvlJc w:val="right"/>
      <w:pPr>
        <w:ind w:left="5160" w:hanging="180"/>
      </w:pPr>
    </w:lvl>
    <w:lvl w:ilvl="6" w:tplc="0410000F" w:tentative="1">
      <w:start w:val="1"/>
      <w:numFmt w:val="decimal"/>
      <w:lvlText w:val="%7."/>
      <w:lvlJc w:val="left"/>
      <w:pPr>
        <w:ind w:left="5880" w:hanging="360"/>
      </w:pPr>
    </w:lvl>
    <w:lvl w:ilvl="7" w:tplc="04100019" w:tentative="1">
      <w:start w:val="1"/>
      <w:numFmt w:val="lowerLetter"/>
      <w:lvlText w:val="%8."/>
      <w:lvlJc w:val="left"/>
      <w:pPr>
        <w:ind w:left="6600" w:hanging="360"/>
      </w:pPr>
    </w:lvl>
    <w:lvl w:ilvl="8" w:tplc="0410001B" w:tentative="1">
      <w:start w:val="1"/>
      <w:numFmt w:val="lowerRoman"/>
      <w:lvlText w:val="%9."/>
      <w:lvlJc w:val="right"/>
      <w:pPr>
        <w:ind w:left="7320" w:hanging="180"/>
      </w:pPr>
    </w:lvl>
  </w:abstractNum>
  <w:abstractNum w:abstractNumId="36" w15:restartNumberingAfterBreak="0">
    <w:nsid w:val="68EA26E2"/>
    <w:multiLevelType w:val="multilevel"/>
    <w:tmpl w:val="D562AD6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15:restartNumberingAfterBreak="0">
    <w:nsid w:val="6E3654A9"/>
    <w:multiLevelType w:val="multilevel"/>
    <w:tmpl w:val="2618AF02"/>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6F56016F"/>
    <w:multiLevelType w:val="hybridMultilevel"/>
    <w:tmpl w:val="DDFA5CD4"/>
    <w:lvl w:ilvl="0" w:tplc="D92E522A">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FC76E0F"/>
    <w:multiLevelType w:val="hybridMultilevel"/>
    <w:tmpl w:val="77708DDC"/>
    <w:lvl w:ilvl="0" w:tplc="04100011">
      <w:start w:val="1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FD81021"/>
    <w:multiLevelType w:val="hybridMultilevel"/>
    <w:tmpl w:val="CE4CE33E"/>
    <w:lvl w:ilvl="0" w:tplc="D92E522A">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1162712"/>
    <w:multiLevelType w:val="hybridMultilevel"/>
    <w:tmpl w:val="4E94038E"/>
    <w:lvl w:ilvl="0" w:tplc="D92E522A">
      <w:start w:val="1"/>
      <w:numFmt w:val="bullet"/>
      <w:lvlText w:val="□"/>
      <w:lvlJc w:val="left"/>
      <w:pPr>
        <w:ind w:left="1571" w:hanging="360"/>
      </w:pPr>
      <w:rPr>
        <w:rFonts w:ascii="Courier New" w:hAnsi="Courier New"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42" w15:restartNumberingAfterBreak="0">
    <w:nsid w:val="76156681"/>
    <w:multiLevelType w:val="hybridMultilevel"/>
    <w:tmpl w:val="E076A6D8"/>
    <w:lvl w:ilvl="0" w:tplc="AB649C5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63928F7"/>
    <w:multiLevelType w:val="multilevel"/>
    <w:tmpl w:val="95FC8B06"/>
    <w:lvl w:ilvl="0">
      <w:start w:val="1"/>
      <w:numFmt w:val="lowerLetter"/>
      <w:lvlText w:val="%1)"/>
      <w:lvlJc w:val="left"/>
      <w:pPr>
        <w:tabs>
          <w:tab w:val="left" w:pos="288"/>
        </w:tabs>
        <w:ind w:left="720"/>
      </w:pPr>
      <w:rPr>
        <w:rFonts w:ascii="Arial" w:eastAsia="Garamond" w:hAnsi="Arial" w:cs="Arial" w:hint="default"/>
        <w:b/>
        <w:bCs/>
        <w:strike w:val="0"/>
        <w:color w:val="000000"/>
        <w:spacing w:val="0"/>
        <w:w w:val="100"/>
        <w:sz w:val="22"/>
        <w:szCs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9FB724F"/>
    <w:multiLevelType w:val="hybridMultilevel"/>
    <w:tmpl w:val="1026EF04"/>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95017457">
    <w:abstractNumId w:val="0"/>
  </w:num>
  <w:num w:numId="2" w16cid:durableId="431826294">
    <w:abstractNumId w:val="1"/>
  </w:num>
  <w:num w:numId="3" w16cid:durableId="4405051">
    <w:abstractNumId w:val="0"/>
    <w:lvlOverride w:ilvl="0">
      <w:lvl w:ilvl="0">
        <w:start w:val="3"/>
        <w:numFmt w:val="decimal"/>
        <w:lvlText w:val="%1)"/>
        <w:lvlJc w:val="left"/>
        <w:pPr>
          <w:tabs>
            <w:tab w:val="num" w:pos="357"/>
          </w:tabs>
          <w:ind w:left="357" w:hanging="357"/>
        </w:pPr>
      </w:lvl>
    </w:lvlOverride>
  </w:num>
  <w:num w:numId="4" w16cid:durableId="1620140217">
    <w:abstractNumId w:val="2"/>
  </w:num>
  <w:num w:numId="5" w16cid:durableId="674306491">
    <w:abstractNumId w:val="3"/>
  </w:num>
  <w:num w:numId="6" w16cid:durableId="15271873">
    <w:abstractNumId w:val="21"/>
  </w:num>
  <w:num w:numId="7" w16cid:durableId="165092409">
    <w:abstractNumId w:val="13"/>
  </w:num>
  <w:num w:numId="8" w16cid:durableId="1595243239">
    <w:abstractNumId w:val="41"/>
  </w:num>
  <w:num w:numId="9" w16cid:durableId="740639515">
    <w:abstractNumId w:val="16"/>
  </w:num>
  <w:num w:numId="10" w16cid:durableId="1785996803">
    <w:abstractNumId w:val="38"/>
  </w:num>
  <w:num w:numId="11" w16cid:durableId="522522504">
    <w:abstractNumId w:val="29"/>
  </w:num>
  <w:num w:numId="12" w16cid:durableId="603001828">
    <w:abstractNumId w:val="40"/>
  </w:num>
  <w:num w:numId="13" w16cid:durableId="124666114">
    <w:abstractNumId w:val="6"/>
  </w:num>
  <w:num w:numId="14" w16cid:durableId="2019186639">
    <w:abstractNumId w:val="24"/>
  </w:num>
  <w:num w:numId="15" w16cid:durableId="130753311">
    <w:abstractNumId w:val="44"/>
  </w:num>
  <w:num w:numId="16" w16cid:durableId="1429497711">
    <w:abstractNumId w:val="12"/>
  </w:num>
  <w:num w:numId="17" w16cid:durableId="774666649">
    <w:abstractNumId w:val="26"/>
  </w:num>
  <w:num w:numId="18" w16cid:durableId="1817260230">
    <w:abstractNumId w:val="28"/>
  </w:num>
  <w:num w:numId="19" w16cid:durableId="1098596491">
    <w:abstractNumId w:val="5"/>
  </w:num>
  <w:num w:numId="20" w16cid:durableId="411925524">
    <w:abstractNumId w:val="35"/>
  </w:num>
  <w:num w:numId="21" w16cid:durableId="1061711409">
    <w:abstractNumId w:val="20"/>
  </w:num>
  <w:num w:numId="22" w16cid:durableId="1951431297">
    <w:abstractNumId w:val="9"/>
  </w:num>
  <w:num w:numId="23" w16cid:durableId="35276177">
    <w:abstractNumId w:val="7"/>
  </w:num>
  <w:num w:numId="24" w16cid:durableId="1403261035">
    <w:abstractNumId w:val="33"/>
  </w:num>
  <w:num w:numId="25" w16cid:durableId="2020160790">
    <w:abstractNumId w:val="4"/>
  </w:num>
  <w:num w:numId="26" w16cid:durableId="429618781">
    <w:abstractNumId w:val="37"/>
  </w:num>
  <w:num w:numId="27" w16cid:durableId="1781492617">
    <w:abstractNumId w:val="11"/>
  </w:num>
  <w:num w:numId="28" w16cid:durableId="1212382283">
    <w:abstractNumId w:val="36"/>
  </w:num>
  <w:num w:numId="29" w16cid:durableId="375007869">
    <w:abstractNumId w:val="23"/>
  </w:num>
  <w:num w:numId="30" w16cid:durableId="1772974711">
    <w:abstractNumId w:val="8"/>
  </w:num>
  <w:num w:numId="31" w16cid:durableId="9027156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2149861">
    <w:abstractNumId w:val="15"/>
  </w:num>
  <w:num w:numId="33" w16cid:durableId="847018441">
    <w:abstractNumId w:val="18"/>
  </w:num>
  <w:num w:numId="34" w16cid:durableId="432163834">
    <w:abstractNumId w:val="17"/>
  </w:num>
  <w:num w:numId="35" w16cid:durableId="297419294">
    <w:abstractNumId w:val="22"/>
  </w:num>
  <w:num w:numId="36" w16cid:durableId="1739785724">
    <w:abstractNumId w:val="14"/>
  </w:num>
  <w:num w:numId="37" w16cid:durableId="1381203686">
    <w:abstractNumId w:val="39"/>
  </w:num>
  <w:num w:numId="38" w16cid:durableId="505904134">
    <w:abstractNumId w:val="43"/>
  </w:num>
  <w:num w:numId="39" w16cid:durableId="1273515566">
    <w:abstractNumId w:val="32"/>
  </w:num>
  <w:num w:numId="40" w16cid:durableId="253169136">
    <w:abstractNumId w:val="34"/>
  </w:num>
  <w:num w:numId="41" w16cid:durableId="1324508248">
    <w:abstractNumId w:val="25"/>
  </w:num>
  <w:num w:numId="42" w16cid:durableId="394209203">
    <w:abstractNumId w:val="31"/>
  </w:num>
  <w:num w:numId="43" w16cid:durableId="1812601335">
    <w:abstractNumId w:val="27"/>
  </w:num>
  <w:num w:numId="44" w16cid:durableId="261883280">
    <w:abstractNumId w:val="30"/>
  </w:num>
  <w:num w:numId="45" w16cid:durableId="319893212">
    <w:abstractNumId w:val="10"/>
  </w:num>
  <w:num w:numId="46" w16cid:durableId="1475295217">
    <w:abstractNumId w:val="4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0"/>
  <w:defaultTabStop w:val="1134"/>
  <w:hyphenationZone w:val="283"/>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3"/>
  </w:hdrShapeDefaults>
  <w:footnotePr>
    <w:pos w:val="beneathText"/>
    <w:numStart w:val="0"/>
    <w:footnote w:id="-1"/>
    <w:footnote w:id="0"/>
  </w:footnotePr>
  <w:endnotePr>
    <w:pos w:val="sectEnd"/>
    <w:numFmt w:val="decimal"/>
    <w:numStart w:val="0"/>
    <w:endnote w:id="-1"/>
    <w:endnote w:id="0"/>
  </w:endnotePr>
  <w:compat>
    <w:useFELayout/>
    <w:compatSetting w:name="compatibilityMode" w:uri="http://schemas.microsoft.com/office/word" w:val="12"/>
    <w:compatSetting w:name="useWord2013TrackBottomHyphenation" w:uri="http://schemas.microsoft.com/office/word" w:val="1"/>
  </w:compat>
  <w:rsids>
    <w:rsidRoot w:val="00060484"/>
    <w:rsid w:val="0001294F"/>
    <w:rsid w:val="00026EDF"/>
    <w:rsid w:val="00027AF5"/>
    <w:rsid w:val="00032976"/>
    <w:rsid w:val="00035698"/>
    <w:rsid w:val="00041E21"/>
    <w:rsid w:val="00060484"/>
    <w:rsid w:val="00070E2A"/>
    <w:rsid w:val="00083E81"/>
    <w:rsid w:val="0008489F"/>
    <w:rsid w:val="000C5094"/>
    <w:rsid w:val="000D1C04"/>
    <w:rsid w:val="000E1BDB"/>
    <w:rsid w:val="000F30FC"/>
    <w:rsid w:val="00100B5B"/>
    <w:rsid w:val="00102328"/>
    <w:rsid w:val="0012236C"/>
    <w:rsid w:val="001433BB"/>
    <w:rsid w:val="00143E72"/>
    <w:rsid w:val="001472B8"/>
    <w:rsid w:val="0015079C"/>
    <w:rsid w:val="0015599C"/>
    <w:rsid w:val="001564DC"/>
    <w:rsid w:val="001607D3"/>
    <w:rsid w:val="001611DE"/>
    <w:rsid w:val="001679FD"/>
    <w:rsid w:val="00187417"/>
    <w:rsid w:val="00194939"/>
    <w:rsid w:val="001A576D"/>
    <w:rsid w:val="001A5EEF"/>
    <w:rsid w:val="001C6612"/>
    <w:rsid w:val="001D769B"/>
    <w:rsid w:val="001F46E1"/>
    <w:rsid w:val="001F630E"/>
    <w:rsid w:val="001F634E"/>
    <w:rsid w:val="001F7DA1"/>
    <w:rsid w:val="002311CB"/>
    <w:rsid w:val="002420EA"/>
    <w:rsid w:val="00245CD3"/>
    <w:rsid w:val="00246C5A"/>
    <w:rsid w:val="002472F4"/>
    <w:rsid w:val="00256DF3"/>
    <w:rsid w:val="0026102E"/>
    <w:rsid w:val="00277757"/>
    <w:rsid w:val="002A62EC"/>
    <w:rsid w:val="002B2FD5"/>
    <w:rsid w:val="002E481D"/>
    <w:rsid w:val="002E4DA9"/>
    <w:rsid w:val="00327EE9"/>
    <w:rsid w:val="00331555"/>
    <w:rsid w:val="003813CC"/>
    <w:rsid w:val="00396E77"/>
    <w:rsid w:val="003A3EB4"/>
    <w:rsid w:val="003A5E51"/>
    <w:rsid w:val="003B26D8"/>
    <w:rsid w:val="00407541"/>
    <w:rsid w:val="004219B0"/>
    <w:rsid w:val="00421A66"/>
    <w:rsid w:val="0042327D"/>
    <w:rsid w:val="00435014"/>
    <w:rsid w:val="00436915"/>
    <w:rsid w:val="00442D94"/>
    <w:rsid w:val="004450A5"/>
    <w:rsid w:val="00445B59"/>
    <w:rsid w:val="0045158D"/>
    <w:rsid w:val="00465EAB"/>
    <w:rsid w:val="00471556"/>
    <w:rsid w:val="0048555D"/>
    <w:rsid w:val="004B25A0"/>
    <w:rsid w:val="004B3EC4"/>
    <w:rsid w:val="004B4CAB"/>
    <w:rsid w:val="004C3BBA"/>
    <w:rsid w:val="004C5F81"/>
    <w:rsid w:val="004E1AF1"/>
    <w:rsid w:val="004F484D"/>
    <w:rsid w:val="00515D5D"/>
    <w:rsid w:val="005232D1"/>
    <w:rsid w:val="00530B26"/>
    <w:rsid w:val="0053224E"/>
    <w:rsid w:val="0053324D"/>
    <w:rsid w:val="00535FDA"/>
    <w:rsid w:val="0053633E"/>
    <w:rsid w:val="0056158C"/>
    <w:rsid w:val="00573AE7"/>
    <w:rsid w:val="00580584"/>
    <w:rsid w:val="005974A3"/>
    <w:rsid w:val="005A06F0"/>
    <w:rsid w:val="005A35D2"/>
    <w:rsid w:val="005A4919"/>
    <w:rsid w:val="005B3A8C"/>
    <w:rsid w:val="005B7AED"/>
    <w:rsid w:val="005E72F9"/>
    <w:rsid w:val="005F6CC4"/>
    <w:rsid w:val="005F7ACB"/>
    <w:rsid w:val="006120E9"/>
    <w:rsid w:val="006148CD"/>
    <w:rsid w:val="00625D2C"/>
    <w:rsid w:val="006354F5"/>
    <w:rsid w:val="00636AD3"/>
    <w:rsid w:val="0063787B"/>
    <w:rsid w:val="0064570F"/>
    <w:rsid w:val="00645D1B"/>
    <w:rsid w:val="0065005A"/>
    <w:rsid w:val="00651021"/>
    <w:rsid w:val="00651D5B"/>
    <w:rsid w:val="00651EAC"/>
    <w:rsid w:val="0066149E"/>
    <w:rsid w:val="00671CD5"/>
    <w:rsid w:val="006739BA"/>
    <w:rsid w:val="00674254"/>
    <w:rsid w:val="00683034"/>
    <w:rsid w:val="006A24BA"/>
    <w:rsid w:val="006A45F4"/>
    <w:rsid w:val="006B6E53"/>
    <w:rsid w:val="006C25F3"/>
    <w:rsid w:val="006E2026"/>
    <w:rsid w:val="006E71A9"/>
    <w:rsid w:val="007108FF"/>
    <w:rsid w:val="00731040"/>
    <w:rsid w:val="00740E71"/>
    <w:rsid w:val="007419DA"/>
    <w:rsid w:val="00751A33"/>
    <w:rsid w:val="0075326B"/>
    <w:rsid w:val="007776A9"/>
    <w:rsid w:val="00777AFC"/>
    <w:rsid w:val="00793B77"/>
    <w:rsid w:val="007A69FE"/>
    <w:rsid w:val="007B3275"/>
    <w:rsid w:val="007B6566"/>
    <w:rsid w:val="007E174F"/>
    <w:rsid w:val="00803640"/>
    <w:rsid w:val="00806F0A"/>
    <w:rsid w:val="00816AF8"/>
    <w:rsid w:val="00816D4D"/>
    <w:rsid w:val="00826F49"/>
    <w:rsid w:val="00860C01"/>
    <w:rsid w:val="00867F22"/>
    <w:rsid w:val="00870959"/>
    <w:rsid w:val="0087240B"/>
    <w:rsid w:val="00881AFE"/>
    <w:rsid w:val="00892820"/>
    <w:rsid w:val="008C4587"/>
    <w:rsid w:val="008C4C2E"/>
    <w:rsid w:val="008E01EB"/>
    <w:rsid w:val="008F5DB7"/>
    <w:rsid w:val="00900E68"/>
    <w:rsid w:val="00903D50"/>
    <w:rsid w:val="009430F2"/>
    <w:rsid w:val="0095185A"/>
    <w:rsid w:val="00960C65"/>
    <w:rsid w:val="0098573F"/>
    <w:rsid w:val="0098640E"/>
    <w:rsid w:val="009A07DD"/>
    <w:rsid w:val="009A7728"/>
    <w:rsid w:val="009B16DF"/>
    <w:rsid w:val="009D5989"/>
    <w:rsid w:val="00A0031C"/>
    <w:rsid w:val="00A1266B"/>
    <w:rsid w:val="00A156D5"/>
    <w:rsid w:val="00A54FCA"/>
    <w:rsid w:val="00A66934"/>
    <w:rsid w:val="00AA095A"/>
    <w:rsid w:val="00AA162F"/>
    <w:rsid w:val="00AC3E78"/>
    <w:rsid w:val="00AC4FCB"/>
    <w:rsid w:val="00AC7276"/>
    <w:rsid w:val="00AE226A"/>
    <w:rsid w:val="00AF2AA1"/>
    <w:rsid w:val="00B05423"/>
    <w:rsid w:val="00B23371"/>
    <w:rsid w:val="00B42207"/>
    <w:rsid w:val="00B50B51"/>
    <w:rsid w:val="00B57A71"/>
    <w:rsid w:val="00B67F92"/>
    <w:rsid w:val="00B97652"/>
    <w:rsid w:val="00BD3596"/>
    <w:rsid w:val="00BE0EAD"/>
    <w:rsid w:val="00BF724B"/>
    <w:rsid w:val="00C04872"/>
    <w:rsid w:val="00C151BA"/>
    <w:rsid w:val="00C161AD"/>
    <w:rsid w:val="00C16605"/>
    <w:rsid w:val="00C2619C"/>
    <w:rsid w:val="00C4281A"/>
    <w:rsid w:val="00C45856"/>
    <w:rsid w:val="00C46499"/>
    <w:rsid w:val="00C561F7"/>
    <w:rsid w:val="00C8724A"/>
    <w:rsid w:val="00C92D0F"/>
    <w:rsid w:val="00CA62E7"/>
    <w:rsid w:val="00CE1CE8"/>
    <w:rsid w:val="00CF5E57"/>
    <w:rsid w:val="00D138A8"/>
    <w:rsid w:val="00D2782F"/>
    <w:rsid w:val="00D3493A"/>
    <w:rsid w:val="00D74C58"/>
    <w:rsid w:val="00D7619B"/>
    <w:rsid w:val="00D86A4D"/>
    <w:rsid w:val="00D94082"/>
    <w:rsid w:val="00DA09BD"/>
    <w:rsid w:val="00DA38C8"/>
    <w:rsid w:val="00DB31D6"/>
    <w:rsid w:val="00DB6AF9"/>
    <w:rsid w:val="00DD291C"/>
    <w:rsid w:val="00E021CC"/>
    <w:rsid w:val="00E152C3"/>
    <w:rsid w:val="00E16702"/>
    <w:rsid w:val="00E21D92"/>
    <w:rsid w:val="00E57B75"/>
    <w:rsid w:val="00E738E2"/>
    <w:rsid w:val="00E75F37"/>
    <w:rsid w:val="00E83CC9"/>
    <w:rsid w:val="00EA79A6"/>
    <w:rsid w:val="00EB37A0"/>
    <w:rsid w:val="00EE58FA"/>
    <w:rsid w:val="00EE756C"/>
    <w:rsid w:val="00EF7877"/>
    <w:rsid w:val="00EF7E26"/>
    <w:rsid w:val="00F0050A"/>
    <w:rsid w:val="00F0655E"/>
    <w:rsid w:val="00F16376"/>
    <w:rsid w:val="00F250B7"/>
    <w:rsid w:val="00F37D77"/>
    <w:rsid w:val="00F50E21"/>
    <w:rsid w:val="00F659B1"/>
    <w:rsid w:val="00F67D2D"/>
    <w:rsid w:val="00F919AD"/>
    <w:rsid w:val="00F957A3"/>
    <w:rsid w:val="00FB71BC"/>
    <w:rsid w:val="00FD57BB"/>
    <w:rsid w:val="00FD7064"/>
    <w:rsid w:val="00FE08F3"/>
    <w:rsid w:val="00FE657C"/>
    <w:rsid w:val="00FF740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BB1329F"/>
  <w15:docId w15:val="{5027325E-C295-4EAA-9222-4AE61BB2A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97652"/>
  </w:style>
  <w:style w:type="paragraph" w:styleId="Titolo1">
    <w:name w:val="heading 1"/>
    <w:basedOn w:val="Normale"/>
    <w:next w:val="Normale"/>
    <w:link w:val="Titolo1Carattere"/>
    <w:uiPriority w:val="9"/>
    <w:qFormat/>
    <w:rsid w:val="00B97652"/>
    <w:pPr>
      <w:spacing w:before="300" w:after="40"/>
      <w:jc w:val="left"/>
      <w:outlineLvl w:val="0"/>
    </w:pPr>
    <w:rPr>
      <w:smallCaps/>
      <w:spacing w:val="5"/>
      <w:sz w:val="32"/>
      <w:szCs w:val="32"/>
    </w:rPr>
  </w:style>
  <w:style w:type="paragraph" w:styleId="Titolo2">
    <w:name w:val="heading 2"/>
    <w:basedOn w:val="Normale"/>
    <w:next w:val="Normale"/>
    <w:link w:val="Titolo2Carattere"/>
    <w:uiPriority w:val="9"/>
    <w:semiHidden/>
    <w:unhideWhenUsed/>
    <w:qFormat/>
    <w:rsid w:val="00B97652"/>
    <w:pPr>
      <w:spacing w:before="240" w:after="80"/>
      <w:jc w:val="left"/>
      <w:outlineLvl w:val="1"/>
    </w:pPr>
    <w:rPr>
      <w:smallCaps/>
      <w:spacing w:val="5"/>
      <w:sz w:val="28"/>
      <w:szCs w:val="28"/>
    </w:rPr>
  </w:style>
  <w:style w:type="paragraph" w:styleId="Titolo3">
    <w:name w:val="heading 3"/>
    <w:basedOn w:val="Normale"/>
    <w:next w:val="Normale"/>
    <w:link w:val="Titolo3Carattere"/>
    <w:uiPriority w:val="9"/>
    <w:unhideWhenUsed/>
    <w:qFormat/>
    <w:rsid w:val="00B97652"/>
    <w:pPr>
      <w:spacing w:after="0"/>
      <w:jc w:val="left"/>
      <w:outlineLvl w:val="2"/>
    </w:pPr>
    <w:rPr>
      <w:smallCaps/>
      <w:spacing w:val="5"/>
      <w:sz w:val="24"/>
      <w:szCs w:val="24"/>
    </w:rPr>
  </w:style>
  <w:style w:type="paragraph" w:styleId="Titolo4">
    <w:name w:val="heading 4"/>
    <w:basedOn w:val="Normale"/>
    <w:next w:val="Normale"/>
    <w:link w:val="Titolo4Carattere"/>
    <w:uiPriority w:val="9"/>
    <w:semiHidden/>
    <w:unhideWhenUsed/>
    <w:qFormat/>
    <w:rsid w:val="00B97652"/>
    <w:pPr>
      <w:spacing w:before="240" w:after="0"/>
      <w:jc w:val="left"/>
      <w:outlineLvl w:val="3"/>
    </w:pPr>
    <w:rPr>
      <w:smallCaps/>
      <w:spacing w:val="10"/>
      <w:sz w:val="22"/>
      <w:szCs w:val="22"/>
    </w:rPr>
  </w:style>
  <w:style w:type="paragraph" w:styleId="Titolo5">
    <w:name w:val="heading 5"/>
    <w:basedOn w:val="Normale"/>
    <w:next w:val="Normale"/>
    <w:link w:val="Titolo5Carattere"/>
    <w:uiPriority w:val="9"/>
    <w:semiHidden/>
    <w:unhideWhenUsed/>
    <w:qFormat/>
    <w:rsid w:val="00B97652"/>
    <w:pPr>
      <w:spacing w:before="200" w:after="0"/>
      <w:jc w:val="left"/>
      <w:outlineLvl w:val="4"/>
    </w:pPr>
    <w:rPr>
      <w:smallCaps/>
      <w:color w:val="943634" w:themeColor="accent2" w:themeShade="BF"/>
      <w:spacing w:val="10"/>
      <w:sz w:val="22"/>
      <w:szCs w:val="26"/>
    </w:rPr>
  </w:style>
  <w:style w:type="paragraph" w:styleId="Titolo6">
    <w:name w:val="heading 6"/>
    <w:basedOn w:val="Normale"/>
    <w:next w:val="Normale"/>
    <w:link w:val="Titolo6Carattere"/>
    <w:uiPriority w:val="9"/>
    <w:semiHidden/>
    <w:unhideWhenUsed/>
    <w:qFormat/>
    <w:rsid w:val="00B97652"/>
    <w:pPr>
      <w:spacing w:after="0"/>
      <w:jc w:val="left"/>
      <w:outlineLvl w:val="5"/>
    </w:pPr>
    <w:rPr>
      <w:smallCaps/>
      <w:color w:val="C0504D" w:themeColor="accent2"/>
      <w:spacing w:val="5"/>
      <w:sz w:val="22"/>
    </w:rPr>
  </w:style>
  <w:style w:type="paragraph" w:styleId="Titolo7">
    <w:name w:val="heading 7"/>
    <w:basedOn w:val="Normale"/>
    <w:next w:val="Normale"/>
    <w:link w:val="Titolo7Carattere"/>
    <w:uiPriority w:val="9"/>
    <w:unhideWhenUsed/>
    <w:qFormat/>
    <w:rsid w:val="00B97652"/>
    <w:pPr>
      <w:spacing w:after="0"/>
      <w:jc w:val="left"/>
      <w:outlineLvl w:val="6"/>
    </w:pPr>
    <w:rPr>
      <w:b/>
      <w:smallCaps/>
      <w:color w:val="C0504D" w:themeColor="accent2"/>
      <w:spacing w:val="10"/>
    </w:rPr>
  </w:style>
  <w:style w:type="paragraph" w:styleId="Titolo8">
    <w:name w:val="heading 8"/>
    <w:basedOn w:val="Normale"/>
    <w:next w:val="Normale"/>
    <w:link w:val="Titolo8Carattere"/>
    <w:uiPriority w:val="9"/>
    <w:unhideWhenUsed/>
    <w:qFormat/>
    <w:rsid w:val="00B97652"/>
    <w:pPr>
      <w:spacing w:after="0"/>
      <w:jc w:val="left"/>
      <w:outlineLvl w:val="7"/>
    </w:pPr>
    <w:rPr>
      <w:b/>
      <w:i/>
      <w:smallCaps/>
      <w:color w:val="943634" w:themeColor="accent2" w:themeShade="BF"/>
    </w:rPr>
  </w:style>
  <w:style w:type="paragraph" w:styleId="Titolo9">
    <w:name w:val="heading 9"/>
    <w:basedOn w:val="Normale"/>
    <w:next w:val="Normale"/>
    <w:link w:val="Titolo9Carattere"/>
    <w:uiPriority w:val="9"/>
    <w:semiHidden/>
    <w:unhideWhenUsed/>
    <w:qFormat/>
    <w:rsid w:val="00B97652"/>
    <w:pPr>
      <w:spacing w:after="0"/>
      <w:jc w:val="left"/>
      <w:outlineLvl w:val="8"/>
    </w:pPr>
    <w:rPr>
      <w:b/>
      <w:i/>
      <w:smallCaps/>
      <w:color w:val="622423" w:themeColor="accent2"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elenco1">
    <w:name w:val="Paragrafo elenco1"/>
    <w:basedOn w:val="Normale"/>
    <w:uiPriority w:val="34"/>
    <w:rsid w:val="0053324D"/>
    <w:pPr>
      <w:ind w:left="708"/>
    </w:pPr>
  </w:style>
  <w:style w:type="paragraph" w:customStyle="1" w:styleId="Normale0">
    <w:name w:val="[Normale]"/>
    <w:rsid w:val="00E21D92"/>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noProof/>
      <w:sz w:val="24"/>
      <w:lang w:bidi="ar-SA"/>
    </w:rPr>
  </w:style>
  <w:style w:type="paragraph" w:customStyle="1" w:styleId="usoboll1">
    <w:name w:val="usoboll1"/>
    <w:basedOn w:val="Normale"/>
    <w:rsid w:val="00E21D92"/>
    <w:pPr>
      <w:spacing w:line="482" w:lineRule="exact"/>
    </w:pPr>
  </w:style>
  <w:style w:type="paragraph" w:styleId="Intestazione">
    <w:name w:val="header"/>
    <w:basedOn w:val="Normale"/>
    <w:link w:val="IntestazioneCarattere"/>
    <w:uiPriority w:val="99"/>
    <w:rsid w:val="00E21D92"/>
    <w:pPr>
      <w:tabs>
        <w:tab w:val="center" w:pos="4819"/>
        <w:tab w:val="right" w:pos="9638"/>
      </w:tabs>
    </w:pPr>
  </w:style>
  <w:style w:type="paragraph" w:customStyle="1" w:styleId="Default">
    <w:name w:val="Default"/>
    <w:basedOn w:val="Normale"/>
    <w:rsid w:val="00E21D92"/>
    <w:rPr>
      <w:color w:val="000000"/>
    </w:rPr>
  </w:style>
  <w:style w:type="paragraph" w:customStyle="1" w:styleId="Testo3colonne">
    <w:name w:val="Testo 3 colonne"/>
    <w:basedOn w:val="Default"/>
    <w:next w:val="Default"/>
    <w:rsid w:val="00E21D92"/>
    <w:rPr>
      <w:rFonts w:ascii="Courier New" w:eastAsia="Courier New" w:hAnsi="Courier New"/>
      <w:color w:val="auto"/>
    </w:rPr>
  </w:style>
  <w:style w:type="paragraph" w:styleId="Rientrocorpodeltesto3">
    <w:name w:val="Body Text Indent 3"/>
    <w:basedOn w:val="Normale"/>
    <w:semiHidden/>
    <w:rsid w:val="00E21D92"/>
    <w:pPr>
      <w:spacing w:after="120"/>
      <w:ind w:left="283"/>
    </w:pPr>
    <w:rPr>
      <w:sz w:val="16"/>
    </w:rPr>
  </w:style>
  <w:style w:type="paragraph" w:styleId="Corpotesto">
    <w:name w:val="Body Text"/>
    <w:basedOn w:val="Normale"/>
    <w:semiHidden/>
    <w:rsid w:val="00E21D92"/>
    <w:pPr>
      <w:spacing w:after="120"/>
    </w:pPr>
  </w:style>
  <w:style w:type="paragraph" w:styleId="Rientrocorpodeltesto">
    <w:name w:val="Body Text Indent"/>
    <w:basedOn w:val="Normale"/>
    <w:semiHidden/>
    <w:rsid w:val="00E21D92"/>
    <w:pPr>
      <w:spacing w:after="120"/>
      <w:ind w:left="283"/>
    </w:pPr>
  </w:style>
  <w:style w:type="paragraph" w:styleId="Pidipagina">
    <w:name w:val="footer"/>
    <w:basedOn w:val="Normale"/>
    <w:semiHidden/>
    <w:rsid w:val="00E21D92"/>
    <w:pPr>
      <w:tabs>
        <w:tab w:val="center" w:pos="4819"/>
        <w:tab w:val="right" w:pos="9638"/>
      </w:tabs>
    </w:pPr>
  </w:style>
  <w:style w:type="paragraph" w:styleId="Testonormale">
    <w:name w:val="Plain Text"/>
    <w:basedOn w:val="Normale"/>
    <w:semiHidden/>
    <w:rsid w:val="00E21D92"/>
    <w:rPr>
      <w:rFonts w:ascii="Courier New" w:eastAsia="Courier New" w:hAnsi="Courier New"/>
    </w:rPr>
  </w:style>
  <w:style w:type="paragraph" w:styleId="Testofumetto">
    <w:name w:val="Balloon Text"/>
    <w:basedOn w:val="Normale"/>
    <w:semiHidden/>
    <w:rsid w:val="00E21D92"/>
    <w:rPr>
      <w:rFonts w:ascii="Tahoma" w:eastAsia="Tahoma" w:hAnsi="Tahoma"/>
      <w:sz w:val="16"/>
    </w:rPr>
  </w:style>
  <w:style w:type="paragraph" w:styleId="Testocommento">
    <w:name w:val="annotation text"/>
    <w:basedOn w:val="Normale"/>
    <w:semiHidden/>
    <w:rsid w:val="00E21D92"/>
  </w:style>
  <w:style w:type="paragraph" w:styleId="Soggettocommento">
    <w:name w:val="annotation subject"/>
    <w:basedOn w:val="Testocommento"/>
    <w:next w:val="Testocommento"/>
    <w:semiHidden/>
    <w:rsid w:val="00E21D92"/>
    <w:rPr>
      <w:rFonts w:ascii="Times New Roman" w:eastAsia="Times New Roman" w:hAnsi="Times New Roman"/>
      <w:b/>
    </w:rPr>
  </w:style>
  <w:style w:type="paragraph" w:styleId="Paragrafoelenco">
    <w:name w:val="List Paragraph"/>
    <w:basedOn w:val="Normale"/>
    <w:uiPriority w:val="34"/>
    <w:qFormat/>
    <w:rsid w:val="00B97652"/>
    <w:pPr>
      <w:ind w:left="720"/>
      <w:contextualSpacing/>
    </w:pPr>
  </w:style>
  <w:style w:type="paragraph" w:styleId="Titolo">
    <w:name w:val="Title"/>
    <w:basedOn w:val="Normale"/>
    <w:next w:val="Normale"/>
    <w:link w:val="TitoloCarattere"/>
    <w:uiPriority w:val="10"/>
    <w:qFormat/>
    <w:rsid w:val="00B97652"/>
    <w:pPr>
      <w:pBdr>
        <w:top w:val="single" w:sz="12" w:space="1" w:color="C0504D" w:themeColor="accent2"/>
      </w:pBdr>
      <w:spacing w:line="240" w:lineRule="auto"/>
      <w:jc w:val="right"/>
    </w:pPr>
    <w:rPr>
      <w:smallCaps/>
      <w:sz w:val="48"/>
      <w:szCs w:val="48"/>
    </w:rPr>
  </w:style>
  <w:style w:type="character" w:styleId="Numeropagina">
    <w:name w:val="page number"/>
    <w:basedOn w:val="Carpredefinitoparagrafo"/>
    <w:semiHidden/>
    <w:rsid w:val="00E21D92"/>
  </w:style>
  <w:style w:type="character" w:customStyle="1" w:styleId="BodyTextChar">
    <w:name w:val="Body Text Char"/>
    <w:basedOn w:val="Carpredefinitoparagrafo"/>
    <w:rsid w:val="00E21D92"/>
    <w:rPr>
      <w:sz w:val="24"/>
    </w:rPr>
  </w:style>
  <w:style w:type="character" w:customStyle="1" w:styleId="BalloonTextChar">
    <w:name w:val="Balloon Text Char"/>
    <w:basedOn w:val="Carpredefinitoparagrafo"/>
    <w:rsid w:val="00E21D92"/>
    <w:rPr>
      <w:rFonts w:ascii="Tahoma" w:eastAsia="Tahoma" w:hAnsi="Tahoma"/>
      <w:sz w:val="16"/>
    </w:rPr>
  </w:style>
  <w:style w:type="character" w:styleId="Rimandocommento">
    <w:name w:val="annotation reference"/>
    <w:basedOn w:val="Carpredefinitoparagrafo"/>
    <w:semiHidden/>
    <w:rsid w:val="00E21D92"/>
    <w:rPr>
      <w:sz w:val="16"/>
    </w:rPr>
  </w:style>
  <w:style w:type="character" w:customStyle="1" w:styleId="CommentTextChar">
    <w:name w:val="Comment Text Char"/>
    <w:basedOn w:val="Carpredefinitoparagrafo"/>
    <w:rsid w:val="00E21D92"/>
  </w:style>
  <w:style w:type="character" w:customStyle="1" w:styleId="CommentSubjectChar">
    <w:name w:val="Comment Subject Char"/>
    <w:basedOn w:val="CommentTextChar"/>
    <w:rsid w:val="00E21D92"/>
    <w:rPr>
      <w:b/>
    </w:rPr>
  </w:style>
  <w:style w:type="character" w:customStyle="1" w:styleId="HeaderChar">
    <w:name w:val="Header Char"/>
    <w:basedOn w:val="Carpredefinitoparagrafo"/>
    <w:rsid w:val="00E21D92"/>
    <w:rPr>
      <w:sz w:val="24"/>
    </w:rPr>
  </w:style>
  <w:style w:type="character" w:customStyle="1" w:styleId="Titolo1Carattere">
    <w:name w:val="Titolo 1 Carattere"/>
    <w:basedOn w:val="Carpredefinitoparagrafo"/>
    <w:link w:val="Titolo1"/>
    <w:uiPriority w:val="9"/>
    <w:rsid w:val="00B97652"/>
    <w:rPr>
      <w:smallCaps/>
      <w:spacing w:val="5"/>
      <w:sz w:val="32"/>
      <w:szCs w:val="32"/>
    </w:rPr>
  </w:style>
  <w:style w:type="character" w:customStyle="1" w:styleId="Titolo2Carattere">
    <w:name w:val="Titolo 2 Carattere"/>
    <w:basedOn w:val="Carpredefinitoparagrafo"/>
    <w:link w:val="Titolo2"/>
    <w:uiPriority w:val="9"/>
    <w:semiHidden/>
    <w:rsid w:val="00B97652"/>
    <w:rPr>
      <w:smallCaps/>
      <w:spacing w:val="5"/>
      <w:sz w:val="28"/>
      <w:szCs w:val="28"/>
    </w:rPr>
  </w:style>
  <w:style w:type="character" w:customStyle="1" w:styleId="Titolo3Carattere">
    <w:name w:val="Titolo 3 Carattere"/>
    <w:basedOn w:val="Carpredefinitoparagrafo"/>
    <w:link w:val="Titolo3"/>
    <w:uiPriority w:val="9"/>
    <w:rsid w:val="00B97652"/>
    <w:rPr>
      <w:smallCaps/>
      <w:spacing w:val="5"/>
      <w:sz w:val="24"/>
      <w:szCs w:val="24"/>
    </w:rPr>
  </w:style>
  <w:style w:type="character" w:customStyle="1" w:styleId="Titolo4Carattere">
    <w:name w:val="Titolo 4 Carattere"/>
    <w:basedOn w:val="Carpredefinitoparagrafo"/>
    <w:link w:val="Titolo4"/>
    <w:uiPriority w:val="9"/>
    <w:semiHidden/>
    <w:rsid w:val="00B97652"/>
    <w:rPr>
      <w:smallCaps/>
      <w:spacing w:val="10"/>
      <w:sz w:val="22"/>
      <w:szCs w:val="22"/>
    </w:rPr>
  </w:style>
  <w:style w:type="character" w:customStyle="1" w:styleId="Titolo5Carattere">
    <w:name w:val="Titolo 5 Carattere"/>
    <w:basedOn w:val="Carpredefinitoparagrafo"/>
    <w:link w:val="Titolo5"/>
    <w:uiPriority w:val="9"/>
    <w:semiHidden/>
    <w:rsid w:val="00B97652"/>
    <w:rPr>
      <w:smallCaps/>
      <w:color w:val="943634" w:themeColor="accent2" w:themeShade="BF"/>
      <w:spacing w:val="10"/>
      <w:sz w:val="22"/>
      <w:szCs w:val="26"/>
    </w:rPr>
  </w:style>
  <w:style w:type="character" w:customStyle="1" w:styleId="Titolo6Carattere">
    <w:name w:val="Titolo 6 Carattere"/>
    <w:basedOn w:val="Carpredefinitoparagrafo"/>
    <w:link w:val="Titolo6"/>
    <w:uiPriority w:val="9"/>
    <w:semiHidden/>
    <w:rsid w:val="00B97652"/>
    <w:rPr>
      <w:smallCaps/>
      <w:color w:val="C0504D" w:themeColor="accent2"/>
      <w:spacing w:val="5"/>
      <w:sz w:val="22"/>
    </w:rPr>
  </w:style>
  <w:style w:type="character" w:customStyle="1" w:styleId="Titolo7Carattere">
    <w:name w:val="Titolo 7 Carattere"/>
    <w:basedOn w:val="Carpredefinitoparagrafo"/>
    <w:link w:val="Titolo7"/>
    <w:uiPriority w:val="9"/>
    <w:rsid w:val="00B97652"/>
    <w:rPr>
      <w:b/>
      <w:smallCaps/>
      <w:color w:val="C0504D" w:themeColor="accent2"/>
      <w:spacing w:val="10"/>
    </w:rPr>
  </w:style>
  <w:style w:type="character" w:customStyle="1" w:styleId="Titolo8Carattere">
    <w:name w:val="Titolo 8 Carattere"/>
    <w:basedOn w:val="Carpredefinitoparagrafo"/>
    <w:link w:val="Titolo8"/>
    <w:uiPriority w:val="9"/>
    <w:rsid w:val="00B97652"/>
    <w:rPr>
      <w:b/>
      <w:i/>
      <w:smallCaps/>
      <w:color w:val="943634" w:themeColor="accent2" w:themeShade="BF"/>
    </w:rPr>
  </w:style>
  <w:style w:type="character" w:customStyle="1" w:styleId="Titolo9Carattere">
    <w:name w:val="Titolo 9 Carattere"/>
    <w:basedOn w:val="Carpredefinitoparagrafo"/>
    <w:link w:val="Titolo9"/>
    <w:uiPriority w:val="9"/>
    <w:semiHidden/>
    <w:rsid w:val="00B97652"/>
    <w:rPr>
      <w:b/>
      <w:i/>
      <w:smallCaps/>
      <w:color w:val="622423" w:themeColor="accent2" w:themeShade="7F"/>
    </w:rPr>
  </w:style>
  <w:style w:type="paragraph" w:styleId="Didascalia">
    <w:name w:val="caption"/>
    <w:basedOn w:val="Normale"/>
    <w:next w:val="Normale"/>
    <w:uiPriority w:val="35"/>
    <w:semiHidden/>
    <w:unhideWhenUsed/>
    <w:qFormat/>
    <w:rsid w:val="00B97652"/>
    <w:rPr>
      <w:b/>
      <w:bCs/>
      <w:caps/>
      <w:sz w:val="16"/>
      <w:szCs w:val="18"/>
    </w:rPr>
  </w:style>
  <w:style w:type="character" w:customStyle="1" w:styleId="TitoloCarattere">
    <w:name w:val="Titolo Carattere"/>
    <w:basedOn w:val="Carpredefinitoparagrafo"/>
    <w:link w:val="Titolo"/>
    <w:uiPriority w:val="10"/>
    <w:rsid w:val="00B97652"/>
    <w:rPr>
      <w:smallCaps/>
      <w:sz w:val="48"/>
      <w:szCs w:val="48"/>
    </w:rPr>
  </w:style>
  <w:style w:type="paragraph" w:styleId="Sottotitolo">
    <w:name w:val="Subtitle"/>
    <w:basedOn w:val="Normale"/>
    <w:next w:val="Normale"/>
    <w:link w:val="SottotitoloCarattere"/>
    <w:uiPriority w:val="11"/>
    <w:qFormat/>
    <w:rsid w:val="00B97652"/>
    <w:pPr>
      <w:spacing w:after="720" w:line="240" w:lineRule="auto"/>
      <w:jc w:val="right"/>
    </w:pPr>
    <w:rPr>
      <w:rFonts w:asciiTheme="majorHAnsi" w:eastAsiaTheme="majorEastAsia" w:hAnsiTheme="majorHAnsi" w:cstheme="majorBidi"/>
      <w:szCs w:val="22"/>
    </w:rPr>
  </w:style>
  <w:style w:type="character" w:customStyle="1" w:styleId="SottotitoloCarattere">
    <w:name w:val="Sottotitolo Carattere"/>
    <w:basedOn w:val="Carpredefinitoparagrafo"/>
    <w:link w:val="Sottotitolo"/>
    <w:uiPriority w:val="11"/>
    <w:rsid w:val="00B97652"/>
    <w:rPr>
      <w:rFonts w:asciiTheme="majorHAnsi" w:eastAsiaTheme="majorEastAsia" w:hAnsiTheme="majorHAnsi" w:cstheme="majorBidi"/>
      <w:szCs w:val="22"/>
    </w:rPr>
  </w:style>
  <w:style w:type="character" w:styleId="Enfasigrassetto">
    <w:name w:val="Strong"/>
    <w:uiPriority w:val="22"/>
    <w:qFormat/>
    <w:rsid w:val="00B97652"/>
    <w:rPr>
      <w:b/>
      <w:color w:val="C0504D" w:themeColor="accent2"/>
    </w:rPr>
  </w:style>
  <w:style w:type="character" w:styleId="Enfasicorsivo">
    <w:name w:val="Emphasis"/>
    <w:uiPriority w:val="20"/>
    <w:qFormat/>
    <w:rsid w:val="00B97652"/>
    <w:rPr>
      <w:b/>
      <w:i/>
      <w:spacing w:val="10"/>
    </w:rPr>
  </w:style>
  <w:style w:type="paragraph" w:styleId="Nessunaspaziatura">
    <w:name w:val="No Spacing"/>
    <w:basedOn w:val="Normale"/>
    <w:link w:val="NessunaspaziaturaCarattere"/>
    <w:uiPriority w:val="1"/>
    <w:qFormat/>
    <w:rsid w:val="00B97652"/>
    <w:pPr>
      <w:spacing w:after="0" w:line="240" w:lineRule="auto"/>
    </w:pPr>
  </w:style>
  <w:style w:type="character" w:customStyle="1" w:styleId="NessunaspaziaturaCarattere">
    <w:name w:val="Nessuna spaziatura Carattere"/>
    <w:basedOn w:val="Carpredefinitoparagrafo"/>
    <w:link w:val="Nessunaspaziatura"/>
    <w:uiPriority w:val="1"/>
    <w:rsid w:val="00B97652"/>
  </w:style>
  <w:style w:type="paragraph" w:styleId="Citazione">
    <w:name w:val="Quote"/>
    <w:basedOn w:val="Normale"/>
    <w:next w:val="Normale"/>
    <w:link w:val="CitazioneCarattere"/>
    <w:uiPriority w:val="29"/>
    <w:qFormat/>
    <w:rsid w:val="00B97652"/>
    <w:rPr>
      <w:i/>
    </w:rPr>
  </w:style>
  <w:style w:type="character" w:customStyle="1" w:styleId="CitazioneCarattere">
    <w:name w:val="Citazione Carattere"/>
    <w:basedOn w:val="Carpredefinitoparagrafo"/>
    <w:link w:val="Citazione"/>
    <w:uiPriority w:val="29"/>
    <w:rsid w:val="00B97652"/>
    <w:rPr>
      <w:i/>
    </w:rPr>
  </w:style>
  <w:style w:type="paragraph" w:styleId="Citazioneintensa">
    <w:name w:val="Intense Quote"/>
    <w:basedOn w:val="Normale"/>
    <w:next w:val="Normale"/>
    <w:link w:val="CitazioneintensaCarattere"/>
    <w:uiPriority w:val="30"/>
    <w:qFormat/>
    <w:rsid w:val="00B97652"/>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CitazioneintensaCarattere">
    <w:name w:val="Citazione intensa Carattere"/>
    <w:basedOn w:val="Carpredefinitoparagrafo"/>
    <w:link w:val="Citazioneintensa"/>
    <w:uiPriority w:val="30"/>
    <w:rsid w:val="00B97652"/>
    <w:rPr>
      <w:b/>
      <w:i/>
      <w:color w:val="FFFFFF" w:themeColor="background1"/>
      <w:shd w:val="clear" w:color="auto" w:fill="C0504D" w:themeFill="accent2"/>
    </w:rPr>
  </w:style>
  <w:style w:type="character" w:styleId="Enfasidelicata">
    <w:name w:val="Subtle Emphasis"/>
    <w:uiPriority w:val="19"/>
    <w:qFormat/>
    <w:rsid w:val="00B97652"/>
    <w:rPr>
      <w:i/>
    </w:rPr>
  </w:style>
  <w:style w:type="character" w:styleId="Enfasiintensa">
    <w:name w:val="Intense Emphasis"/>
    <w:uiPriority w:val="21"/>
    <w:qFormat/>
    <w:rsid w:val="00B97652"/>
    <w:rPr>
      <w:b/>
      <w:i/>
      <w:color w:val="C0504D" w:themeColor="accent2"/>
      <w:spacing w:val="10"/>
    </w:rPr>
  </w:style>
  <w:style w:type="character" w:styleId="Riferimentodelicato">
    <w:name w:val="Subtle Reference"/>
    <w:uiPriority w:val="31"/>
    <w:qFormat/>
    <w:rsid w:val="00B97652"/>
    <w:rPr>
      <w:b/>
    </w:rPr>
  </w:style>
  <w:style w:type="character" w:styleId="Riferimentointenso">
    <w:name w:val="Intense Reference"/>
    <w:uiPriority w:val="32"/>
    <w:qFormat/>
    <w:rsid w:val="00B97652"/>
    <w:rPr>
      <w:b/>
      <w:bCs/>
      <w:smallCaps/>
      <w:spacing w:val="5"/>
      <w:sz w:val="22"/>
      <w:szCs w:val="22"/>
      <w:u w:val="single"/>
    </w:rPr>
  </w:style>
  <w:style w:type="character" w:styleId="Titolodellibro">
    <w:name w:val="Book Title"/>
    <w:uiPriority w:val="33"/>
    <w:qFormat/>
    <w:rsid w:val="00B97652"/>
    <w:rPr>
      <w:rFonts w:asciiTheme="majorHAnsi" w:eastAsiaTheme="majorEastAsia" w:hAnsiTheme="majorHAnsi" w:cstheme="majorBidi"/>
      <w:i/>
      <w:iCs/>
      <w:sz w:val="20"/>
      <w:szCs w:val="20"/>
    </w:rPr>
  </w:style>
  <w:style w:type="paragraph" w:styleId="Titolosommario">
    <w:name w:val="TOC Heading"/>
    <w:basedOn w:val="Titolo1"/>
    <w:next w:val="Normale"/>
    <w:uiPriority w:val="39"/>
    <w:semiHidden/>
    <w:unhideWhenUsed/>
    <w:qFormat/>
    <w:rsid w:val="00B97652"/>
    <w:pPr>
      <w:outlineLvl w:val="9"/>
    </w:pPr>
  </w:style>
  <w:style w:type="character" w:styleId="Testosegnaposto">
    <w:name w:val="Placeholder Text"/>
    <w:basedOn w:val="Carpredefinitoparagrafo"/>
    <w:uiPriority w:val="99"/>
    <w:semiHidden/>
    <w:rsid w:val="0012236C"/>
    <w:rPr>
      <w:color w:val="808080"/>
    </w:rPr>
  </w:style>
  <w:style w:type="character" w:customStyle="1" w:styleId="Stile1">
    <w:name w:val="Stile1"/>
    <w:basedOn w:val="Carpredefinitoparagrafo"/>
    <w:uiPriority w:val="1"/>
    <w:rsid w:val="0063787B"/>
    <w:rPr>
      <w:rFonts w:ascii="Calibri" w:hAnsi="Calibri"/>
      <w:i/>
      <w:sz w:val="22"/>
    </w:rPr>
  </w:style>
  <w:style w:type="paragraph" w:styleId="Testonotaapidipagina">
    <w:name w:val="footnote text"/>
    <w:basedOn w:val="Normale"/>
    <w:link w:val="TestonotaapidipaginaCarattere"/>
    <w:uiPriority w:val="99"/>
    <w:semiHidden/>
    <w:unhideWhenUsed/>
    <w:rsid w:val="00D94082"/>
    <w:pPr>
      <w:spacing w:after="0" w:line="240" w:lineRule="auto"/>
    </w:pPr>
  </w:style>
  <w:style w:type="character" w:customStyle="1" w:styleId="TestonotaapidipaginaCarattere">
    <w:name w:val="Testo nota a piè di pagina Carattere"/>
    <w:basedOn w:val="Carpredefinitoparagrafo"/>
    <w:link w:val="Testonotaapidipagina"/>
    <w:uiPriority w:val="99"/>
    <w:semiHidden/>
    <w:rsid w:val="00D94082"/>
  </w:style>
  <w:style w:type="character" w:styleId="Rimandonotaapidipagina">
    <w:name w:val="footnote reference"/>
    <w:basedOn w:val="Carpredefinitoparagrafo"/>
    <w:uiPriority w:val="99"/>
    <w:semiHidden/>
    <w:unhideWhenUsed/>
    <w:rsid w:val="00D94082"/>
    <w:rPr>
      <w:vertAlign w:val="superscript"/>
    </w:rPr>
  </w:style>
  <w:style w:type="character" w:customStyle="1" w:styleId="IntestazioneCarattere">
    <w:name w:val="Intestazione Carattere"/>
    <w:basedOn w:val="Carpredefinitoparagrafo"/>
    <w:link w:val="Intestazione"/>
    <w:uiPriority w:val="99"/>
    <w:rsid w:val="00881AFE"/>
  </w:style>
  <w:style w:type="character" w:styleId="Collegamentoipertestuale">
    <w:name w:val="Hyperlink"/>
    <w:basedOn w:val="Carpredefinitoparagrafo"/>
    <w:uiPriority w:val="99"/>
    <w:unhideWhenUsed/>
    <w:rsid w:val="00881AFE"/>
    <w:rPr>
      <w:color w:val="0000FF"/>
      <w:u w:val="single"/>
    </w:rPr>
  </w:style>
  <w:style w:type="character" w:styleId="Menzionenonrisolta">
    <w:name w:val="Unresolved Mention"/>
    <w:basedOn w:val="Carpredefinitoparagrafo"/>
    <w:uiPriority w:val="99"/>
    <w:semiHidden/>
    <w:unhideWhenUsed/>
    <w:rsid w:val="001F7D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85908">
      <w:bodyDiv w:val="1"/>
      <w:marLeft w:val="0"/>
      <w:marRight w:val="0"/>
      <w:marTop w:val="0"/>
      <w:marBottom w:val="0"/>
      <w:divBdr>
        <w:top w:val="none" w:sz="0" w:space="0" w:color="auto"/>
        <w:left w:val="none" w:sz="0" w:space="0" w:color="auto"/>
        <w:bottom w:val="none" w:sz="0" w:space="0" w:color="auto"/>
        <w:right w:val="none" w:sz="0" w:space="0" w:color="auto"/>
      </w:divBdr>
    </w:div>
    <w:div w:id="721297072">
      <w:bodyDiv w:val="1"/>
      <w:marLeft w:val="0"/>
      <w:marRight w:val="0"/>
      <w:marTop w:val="0"/>
      <w:marBottom w:val="0"/>
      <w:divBdr>
        <w:top w:val="none" w:sz="0" w:space="0" w:color="auto"/>
        <w:left w:val="none" w:sz="0" w:space="0" w:color="auto"/>
        <w:bottom w:val="none" w:sz="0" w:space="0" w:color="auto"/>
        <w:right w:val="none" w:sz="0" w:space="0" w:color="auto"/>
      </w:divBdr>
    </w:div>
    <w:div w:id="832912690">
      <w:bodyDiv w:val="1"/>
      <w:marLeft w:val="0"/>
      <w:marRight w:val="0"/>
      <w:marTop w:val="0"/>
      <w:marBottom w:val="0"/>
      <w:divBdr>
        <w:top w:val="none" w:sz="0" w:space="0" w:color="auto"/>
        <w:left w:val="none" w:sz="0" w:space="0" w:color="auto"/>
        <w:bottom w:val="none" w:sz="0" w:space="0" w:color="auto"/>
        <w:right w:val="none" w:sz="0" w:space="0" w:color="auto"/>
      </w:divBdr>
    </w:div>
    <w:div w:id="868177943">
      <w:bodyDiv w:val="1"/>
      <w:marLeft w:val="0"/>
      <w:marRight w:val="0"/>
      <w:marTop w:val="0"/>
      <w:marBottom w:val="0"/>
      <w:divBdr>
        <w:top w:val="none" w:sz="0" w:space="0" w:color="auto"/>
        <w:left w:val="none" w:sz="0" w:space="0" w:color="auto"/>
        <w:bottom w:val="none" w:sz="0" w:space="0" w:color="auto"/>
        <w:right w:val="none" w:sz="0" w:space="0" w:color="auto"/>
      </w:divBdr>
    </w:div>
    <w:div w:id="171115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DDEC04-9995-4433-9889-7E30882E6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1233</Words>
  <Characters>7029</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Allegato C</vt:lpstr>
    </vt:vector>
  </TitlesOfParts>
  <Company>Ernst &amp; Young</Company>
  <LinksUpToDate>false</LinksUpToDate>
  <CharactersWithSpaces>8246</CharactersWithSpaces>
  <SharedDoc>false</SharedDoc>
  <HyperlinkBase>C:\Documents and Settings\p950893\Impostazioni locali\Dati applicazioni\PentaWare\PentaZip\7.0\Cache\1770192\</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C</dc:title>
  <dc:creator>Chiara Pagani</dc:creator>
  <cp:lastModifiedBy>Jessica Leotta</cp:lastModifiedBy>
  <cp:revision>22</cp:revision>
  <cp:lastPrinted>2022-09-28T06:43:00Z</cp:lastPrinted>
  <dcterms:created xsi:type="dcterms:W3CDTF">2021-05-25T14:34:00Z</dcterms:created>
  <dcterms:modified xsi:type="dcterms:W3CDTF">2022-11-28T15:39:00Z</dcterms:modified>
</cp:coreProperties>
</file>